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"/>
        <w:gridCol w:w="30"/>
        <w:gridCol w:w="1264"/>
        <w:gridCol w:w="26"/>
        <w:gridCol w:w="154"/>
        <w:gridCol w:w="147"/>
        <w:gridCol w:w="1534"/>
        <w:gridCol w:w="1797"/>
        <w:gridCol w:w="1300"/>
        <w:gridCol w:w="1610"/>
        <w:gridCol w:w="338"/>
        <w:gridCol w:w="482"/>
        <w:gridCol w:w="64"/>
        <w:gridCol w:w="418"/>
        <w:gridCol w:w="96"/>
        <w:gridCol w:w="264"/>
      </w:tblGrid>
      <w:tr w:rsidR="00754AEE" w:rsidRPr="00754AEE" w14:paraId="3AC72E94" w14:textId="77777777" w:rsidTr="009205C4">
        <w:tc>
          <w:tcPr>
            <w:tcW w:w="1716" w:type="dxa"/>
            <w:gridSpan w:val="6"/>
            <w:shd w:val="clear" w:color="auto" w:fill="auto"/>
          </w:tcPr>
          <w:p w14:paraId="1A5BD871" w14:textId="220F2FE0" w:rsidR="00754AEE" w:rsidRPr="00754AEE" w:rsidRDefault="00C63B31" w:rsidP="009205C4">
            <w:pPr>
              <w:rPr>
                <w:rFonts w:eastAsia="Calibri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F46A37" wp14:editId="550B0016">
                  <wp:extent cx="880110" cy="1242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10"/>
            <w:shd w:val="clear" w:color="auto" w:fill="auto"/>
          </w:tcPr>
          <w:p w14:paraId="508B2E9B" w14:textId="5E6DEF76" w:rsidR="00754AEE" w:rsidRPr="00754AEE" w:rsidRDefault="00C63B31" w:rsidP="009205C4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54AEE" w:rsidRPr="00754AE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0687DC0F" w14:textId="77777777" w:rsidR="00754AEE" w:rsidRPr="00754AEE" w:rsidRDefault="00754AEE" w:rsidP="009205C4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54AE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2511E692" w14:textId="77777777" w:rsidR="00754AEE" w:rsidRPr="00754AEE" w:rsidRDefault="00754AEE" w:rsidP="009205C4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54AEE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3900DE" w:rsidRPr="00775E67" w14:paraId="56E85C4E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610AE8B1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7A8DAB80" w14:textId="77777777" w:rsidR="003900DE" w:rsidRDefault="003900DE" w:rsidP="009205C4">
            <w:pPr>
              <w:pStyle w:val="EmptyLayoutCell"/>
            </w:pPr>
          </w:p>
        </w:tc>
        <w:tc>
          <w:tcPr>
            <w:tcW w:w="1264" w:type="dxa"/>
          </w:tcPr>
          <w:p w14:paraId="27F93CEC" w14:textId="77777777" w:rsidR="003900DE" w:rsidRDefault="003900DE" w:rsidP="009205C4">
            <w:pPr>
              <w:pStyle w:val="EmptyLayoutCell"/>
            </w:pPr>
          </w:p>
        </w:tc>
        <w:tc>
          <w:tcPr>
            <w:tcW w:w="26" w:type="dxa"/>
          </w:tcPr>
          <w:p w14:paraId="1FA2E11C" w14:textId="77777777" w:rsidR="003900DE" w:rsidRDefault="003900DE" w:rsidP="009205C4">
            <w:pPr>
              <w:pStyle w:val="EmptyLayoutCell"/>
            </w:pPr>
          </w:p>
        </w:tc>
        <w:tc>
          <w:tcPr>
            <w:tcW w:w="154" w:type="dxa"/>
          </w:tcPr>
          <w:p w14:paraId="46A2AB90" w14:textId="77777777" w:rsidR="003900DE" w:rsidRDefault="003900DE" w:rsidP="009205C4">
            <w:pPr>
              <w:pStyle w:val="EmptyLayoutCell"/>
            </w:pPr>
          </w:p>
        </w:tc>
        <w:tc>
          <w:tcPr>
            <w:tcW w:w="1681" w:type="dxa"/>
            <w:gridSpan w:val="2"/>
          </w:tcPr>
          <w:p w14:paraId="699C9C96" w14:textId="77777777" w:rsidR="003900DE" w:rsidRDefault="003900DE" w:rsidP="009205C4">
            <w:pPr>
              <w:pStyle w:val="EmptyLayoutCell"/>
            </w:pPr>
          </w:p>
        </w:tc>
        <w:tc>
          <w:tcPr>
            <w:tcW w:w="1797" w:type="dxa"/>
          </w:tcPr>
          <w:p w14:paraId="38300833" w14:textId="77777777" w:rsidR="003900DE" w:rsidRDefault="003900DE" w:rsidP="009205C4">
            <w:pPr>
              <w:pStyle w:val="EmptyLayoutCell"/>
            </w:pPr>
          </w:p>
        </w:tc>
        <w:tc>
          <w:tcPr>
            <w:tcW w:w="4212" w:type="dxa"/>
            <w:gridSpan w:val="6"/>
          </w:tcPr>
          <w:p w14:paraId="4B4C55D3" w14:textId="77777777" w:rsidR="00754AEE" w:rsidRPr="005E5F86" w:rsidRDefault="00754AEE" w:rsidP="00DE7C34">
            <w:pPr>
              <w:tabs>
                <w:tab w:val="left" w:pos="3770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777C7751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284463E5" w14:textId="09F5A50F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E5F8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УТВЕРЖДА</w:t>
            </w:r>
            <w:r w:rsidR="009A508C" w:rsidRPr="005E5F8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Ю</w:t>
            </w:r>
          </w:p>
          <w:p w14:paraId="25B760F9" w14:textId="7CFA4560" w:rsidR="00775E67" w:rsidRPr="005E5F86" w:rsidRDefault="00775E67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5E5F86">
              <w:rPr>
                <w:color w:val="000000"/>
                <w:sz w:val="28"/>
                <w:szCs w:val="28"/>
                <w:lang w:val="ru-RU" w:eastAsia="ru-RU"/>
              </w:rPr>
              <w:t>Заведующий кафедрой</w:t>
            </w:r>
          </w:p>
          <w:p w14:paraId="070FFF23" w14:textId="6327C69E" w:rsidR="00775E67" w:rsidRPr="005E5F86" w:rsidRDefault="0094165C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rPr>
                <w:sz w:val="28"/>
                <w:szCs w:val="28"/>
                <w:lang w:val="ru-RU" w:eastAsia="ru-RU"/>
              </w:rPr>
            </w:pPr>
            <w:r w:rsidRPr="005E5F86">
              <w:rPr>
                <w:sz w:val="28"/>
                <w:szCs w:val="28"/>
                <w:lang w:val="ru-RU" w:eastAsia="ru-RU"/>
              </w:rPr>
              <w:t>б</w:t>
            </w:r>
            <w:r w:rsidR="00754AEE" w:rsidRPr="005E5F86">
              <w:rPr>
                <w:sz w:val="28"/>
                <w:szCs w:val="28"/>
                <w:lang w:val="ru-RU" w:eastAsia="ru-RU"/>
              </w:rPr>
              <w:t>ухгалтерского учёта, анал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и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за и аудита</w:t>
            </w:r>
          </w:p>
          <w:p w14:paraId="0BBB8A8E" w14:textId="440053E8" w:rsidR="00775E67" w:rsidRPr="005E5F86" w:rsidRDefault="001A3600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9FCA37" wp14:editId="1C1D7F24">
                  <wp:extent cx="948267" cy="431799"/>
                  <wp:effectExtent l="0" t="0" r="4445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75E67" w:rsidRPr="005E5F86">
              <w:rPr>
                <w:sz w:val="28"/>
                <w:szCs w:val="28"/>
                <w:lang w:val="ru-RU" w:eastAsia="ru-RU"/>
              </w:rPr>
              <w:t xml:space="preserve"> 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О.А. Чистякова</w:t>
            </w:r>
          </w:p>
          <w:p w14:paraId="22C220E0" w14:textId="72EFA139" w:rsidR="003900DE" w:rsidRPr="005E5F86" w:rsidRDefault="00D32775" w:rsidP="00D32775">
            <w:pPr>
              <w:ind w:left="638" w:hanging="14"/>
              <w:rPr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096DA0" w:rsidRPr="00096DA0">
              <w:rPr>
                <w:sz w:val="28"/>
                <w:szCs w:val="28"/>
                <w:lang w:val="ru-RU"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096DA0" w:rsidRPr="00096DA0">
              <w:rPr>
                <w:sz w:val="28"/>
                <w:szCs w:val="28"/>
                <w:lang w:val="ru-RU" w:eastAsia="ru-RU"/>
              </w:rPr>
              <w:t>.202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096DA0" w:rsidRPr="00096DA0">
              <w:rPr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96" w:type="dxa"/>
          </w:tcPr>
          <w:p w14:paraId="0C73F0C5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775E67" w14:paraId="2F11CEBE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708"/>
        </w:trPr>
        <w:tc>
          <w:tcPr>
            <w:tcW w:w="95" w:type="dxa"/>
          </w:tcPr>
          <w:p w14:paraId="2B29F2A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34ED41A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022B9E59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5E6678F3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1C3AF11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1C3FEA5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5B0E673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529AB81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14954803" w14:textId="77777777" w:rsidR="003900DE" w:rsidRPr="005E5F86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3DF86605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7D6E99DD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711C180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1F391C0D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6CF5DC50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14:paraId="1F443549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5935153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47C59D7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118F6C0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906" w:type="dxa"/>
            <w:gridSpan w:val="8"/>
          </w:tcPr>
          <w:p w14:paraId="72CBED5B" w14:textId="77777777" w:rsidR="00775E67" w:rsidRPr="00775E67" w:rsidRDefault="00775E67" w:rsidP="009205C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0"/>
            </w:tblGrid>
            <w:tr w:rsidR="003900DE" w14:paraId="6BB5C087" w14:textId="77777777" w:rsidTr="00775E67">
              <w:trPr>
                <w:trHeight w:val="345"/>
              </w:trPr>
              <w:tc>
                <w:tcPr>
                  <w:tcW w:w="68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24A6B" w14:textId="77777777" w:rsidR="00C3727A" w:rsidRDefault="00C3727A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45DC0AF" w14:textId="4177DE5A" w:rsidR="003900DE" w:rsidRDefault="009A508C" w:rsidP="00DE7C34">
                  <w:pPr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900DE">
                    <w:rPr>
                      <w:b/>
                      <w:color w:val="000000"/>
                      <w:sz w:val="32"/>
                    </w:rPr>
                    <w:t>ПРОГРАММА ПРАКТИКИ</w:t>
                  </w:r>
                </w:p>
              </w:tc>
            </w:tr>
          </w:tbl>
          <w:p w14:paraId="36A7FBC5" w14:textId="77777777" w:rsidR="003900DE" w:rsidRDefault="003900DE" w:rsidP="009205C4"/>
        </w:tc>
        <w:tc>
          <w:tcPr>
            <w:tcW w:w="482" w:type="dxa"/>
          </w:tcPr>
          <w:p w14:paraId="657290CD" w14:textId="77777777" w:rsidR="003900DE" w:rsidRDefault="003900DE" w:rsidP="009205C4">
            <w:pPr>
              <w:pStyle w:val="EmptyLayoutCell"/>
            </w:pPr>
          </w:p>
        </w:tc>
        <w:tc>
          <w:tcPr>
            <w:tcW w:w="64" w:type="dxa"/>
          </w:tcPr>
          <w:p w14:paraId="7729F950" w14:textId="77777777" w:rsidR="003900DE" w:rsidRDefault="003900DE" w:rsidP="009205C4">
            <w:pPr>
              <w:pStyle w:val="EmptyLayoutCell"/>
            </w:pPr>
          </w:p>
        </w:tc>
        <w:tc>
          <w:tcPr>
            <w:tcW w:w="418" w:type="dxa"/>
          </w:tcPr>
          <w:p w14:paraId="204E6109" w14:textId="77777777" w:rsidR="003900DE" w:rsidRDefault="003900DE" w:rsidP="009205C4">
            <w:pPr>
              <w:pStyle w:val="EmptyLayoutCell"/>
            </w:pPr>
          </w:p>
        </w:tc>
        <w:tc>
          <w:tcPr>
            <w:tcW w:w="96" w:type="dxa"/>
          </w:tcPr>
          <w:p w14:paraId="79ED4A31" w14:textId="77777777" w:rsidR="003900DE" w:rsidRDefault="003900DE" w:rsidP="009205C4">
            <w:pPr>
              <w:pStyle w:val="EmptyLayoutCell"/>
            </w:pPr>
          </w:p>
        </w:tc>
      </w:tr>
      <w:tr w:rsidR="003900DE" w14:paraId="42EF97BC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16BCF22F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69A3C58C" w14:textId="77777777" w:rsidR="003900DE" w:rsidRDefault="003900DE" w:rsidP="009205C4">
            <w:pPr>
              <w:pStyle w:val="EmptyLayoutCell"/>
            </w:pPr>
          </w:p>
        </w:tc>
        <w:tc>
          <w:tcPr>
            <w:tcW w:w="1264" w:type="dxa"/>
          </w:tcPr>
          <w:p w14:paraId="4ADE68D8" w14:textId="77777777" w:rsidR="003900DE" w:rsidRDefault="003900DE" w:rsidP="009205C4">
            <w:pPr>
              <w:pStyle w:val="EmptyLayoutCell"/>
            </w:pPr>
          </w:p>
        </w:tc>
        <w:tc>
          <w:tcPr>
            <w:tcW w:w="26" w:type="dxa"/>
          </w:tcPr>
          <w:p w14:paraId="51691044" w14:textId="77777777" w:rsidR="003900DE" w:rsidRDefault="003900DE" w:rsidP="009205C4">
            <w:pPr>
              <w:pStyle w:val="EmptyLayoutCell"/>
            </w:pPr>
          </w:p>
        </w:tc>
        <w:tc>
          <w:tcPr>
            <w:tcW w:w="154" w:type="dxa"/>
          </w:tcPr>
          <w:p w14:paraId="46A1ECD3" w14:textId="77777777" w:rsidR="003900DE" w:rsidRDefault="003900DE" w:rsidP="009205C4">
            <w:pPr>
              <w:pStyle w:val="EmptyLayoutCell"/>
            </w:pPr>
          </w:p>
        </w:tc>
        <w:tc>
          <w:tcPr>
            <w:tcW w:w="1681" w:type="dxa"/>
            <w:gridSpan w:val="2"/>
          </w:tcPr>
          <w:p w14:paraId="4D07389D" w14:textId="77777777" w:rsidR="003900DE" w:rsidRDefault="003900DE" w:rsidP="009205C4">
            <w:pPr>
              <w:pStyle w:val="EmptyLayoutCell"/>
            </w:pPr>
          </w:p>
        </w:tc>
        <w:tc>
          <w:tcPr>
            <w:tcW w:w="1797" w:type="dxa"/>
          </w:tcPr>
          <w:p w14:paraId="2913B056" w14:textId="77777777" w:rsidR="003900DE" w:rsidRDefault="003900DE" w:rsidP="009205C4">
            <w:pPr>
              <w:pStyle w:val="EmptyLayoutCell"/>
            </w:pPr>
          </w:p>
        </w:tc>
        <w:tc>
          <w:tcPr>
            <w:tcW w:w="1300" w:type="dxa"/>
          </w:tcPr>
          <w:p w14:paraId="736089CA" w14:textId="77777777" w:rsidR="003900DE" w:rsidRDefault="003900DE" w:rsidP="009205C4">
            <w:pPr>
              <w:pStyle w:val="EmptyLayoutCell"/>
            </w:pPr>
          </w:p>
        </w:tc>
        <w:tc>
          <w:tcPr>
            <w:tcW w:w="1610" w:type="dxa"/>
          </w:tcPr>
          <w:p w14:paraId="5992ED36" w14:textId="77777777" w:rsidR="003900DE" w:rsidRDefault="003900DE" w:rsidP="009205C4">
            <w:pPr>
              <w:pStyle w:val="EmptyLayoutCell"/>
            </w:pPr>
          </w:p>
        </w:tc>
        <w:tc>
          <w:tcPr>
            <w:tcW w:w="338" w:type="dxa"/>
          </w:tcPr>
          <w:p w14:paraId="74A320EF" w14:textId="77777777" w:rsidR="003900DE" w:rsidRDefault="003900DE" w:rsidP="009205C4">
            <w:pPr>
              <w:pStyle w:val="EmptyLayoutCell"/>
            </w:pPr>
          </w:p>
        </w:tc>
        <w:tc>
          <w:tcPr>
            <w:tcW w:w="482" w:type="dxa"/>
          </w:tcPr>
          <w:p w14:paraId="31335561" w14:textId="77777777" w:rsidR="003900DE" w:rsidRDefault="003900DE" w:rsidP="009205C4">
            <w:pPr>
              <w:pStyle w:val="EmptyLayoutCell"/>
            </w:pPr>
          </w:p>
        </w:tc>
        <w:tc>
          <w:tcPr>
            <w:tcW w:w="64" w:type="dxa"/>
          </w:tcPr>
          <w:p w14:paraId="195F3B17" w14:textId="77777777" w:rsidR="003900DE" w:rsidRDefault="003900DE" w:rsidP="009205C4">
            <w:pPr>
              <w:pStyle w:val="EmptyLayoutCell"/>
            </w:pPr>
          </w:p>
        </w:tc>
        <w:tc>
          <w:tcPr>
            <w:tcW w:w="418" w:type="dxa"/>
          </w:tcPr>
          <w:p w14:paraId="756A9474" w14:textId="77777777" w:rsidR="003900DE" w:rsidRDefault="003900DE" w:rsidP="009205C4">
            <w:pPr>
              <w:pStyle w:val="EmptyLayoutCell"/>
            </w:pPr>
          </w:p>
        </w:tc>
        <w:tc>
          <w:tcPr>
            <w:tcW w:w="96" w:type="dxa"/>
          </w:tcPr>
          <w:p w14:paraId="14CE21B3" w14:textId="77777777" w:rsidR="003900DE" w:rsidRDefault="003900DE" w:rsidP="009205C4">
            <w:pPr>
              <w:pStyle w:val="EmptyLayoutCell"/>
            </w:pPr>
          </w:p>
        </w:tc>
      </w:tr>
      <w:tr w:rsidR="003900DE" w:rsidRPr="00DE7C34" w14:paraId="6EDAF0DF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7C9CDA9D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287BB8A4" w14:textId="77777777" w:rsidR="003900DE" w:rsidRDefault="003900DE" w:rsidP="009205C4">
            <w:pPr>
              <w:pStyle w:val="EmptyLayoutCell"/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DE7C34" w14:paraId="4143A9C0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898CD" w14:textId="77777777" w:rsidR="009A508C" w:rsidRDefault="009A508C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 w:rsidRPr="005E5F8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  <w:r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  <w:p w14:paraId="6A0D9783" w14:textId="65C16911" w:rsidR="003900DE" w:rsidRDefault="0094165C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(по финансовым услугам и рынкам)</w:t>
                  </w:r>
                  <w:r w:rsidR="005B5C31"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  <w:p w14:paraId="267A6A10" w14:textId="77777777" w:rsidR="003900DE" w:rsidRPr="00A10304" w:rsidRDefault="003900DE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 w:rsidRPr="00A10304"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BD3FE98" w14:textId="77777777" w:rsidR="003900DE" w:rsidRPr="00A10304" w:rsidRDefault="003900DE" w:rsidP="009205C4">
            <w:pPr>
              <w:rPr>
                <w:lang w:val="ru-RU"/>
              </w:rPr>
            </w:pPr>
          </w:p>
        </w:tc>
      </w:tr>
      <w:tr w:rsidR="003900DE" w:rsidRPr="00910D42" w14:paraId="772CF56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500"/>
        </w:trPr>
        <w:tc>
          <w:tcPr>
            <w:tcW w:w="95" w:type="dxa"/>
          </w:tcPr>
          <w:p w14:paraId="416DEEC7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2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0"/>
            </w:tblGrid>
            <w:tr w:rsidR="003900DE" w:rsidRPr="00910D42" w14:paraId="666B8330" w14:textId="77777777" w:rsidTr="004D5CA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E1013" w14:textId="77777777" w:rsidR="003900DE" w:rsidRPr="00910D42" w:rsidRDefault="003900DE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4594C3EB" w14:textId="77777777" w:rsidR="003900DE" w:rsidRPr="00910D42" w:rsidRDefault="003900DE" w:rsidP="009205C4">
            <w:pPr>
              <w:rPr>
                <w:lang w:val="ru-RU"/>
              </w:rPr>
            </w:pPr>
          </w:p>
        </w:tc>
      </w:tr>
      <w:tr w:rsidR="003900DE" w:rsidRPr="00910D42" w14:paraId="568BE937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306"/>
        </w:trPr>
        <w:tc>
          <w:tcPr>
            <w:tcW w:w="95" w:type="dxa"/>
          </w:tcPr>
          <w:p w14:paraId="12CF1A8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E398A2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7076D81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A4C818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04113704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23783F50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5721B60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43502B5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759A8BE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44F70A9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545D4619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9571CB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3DF5D7C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1B63965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05B92421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500"/>
        </w:trPr>
        <w:tc>
          <w:tcPr>
            <w:tcW w:w="95" w:type="dxa"/>
          </w:tcPr>
          <w:p w14:paraId="507EB9BF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2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0"/>
            </w:tblGrid>
            <w:tr w:rsidR="003900DE" w:rsidRPr="00910D42" w14:paraId="5E082363" w14:textId="77777777" w:rsidTr="004D5CA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8BB44" w14:textId="77777777" w:rsidR="003900DE" w:rsidRPr="00E65709" w:rsidRDefault="003900DE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</w:t>
                  </w:r>
                  <w:r w:rsidR="005C680C"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C680C"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Финансы и кредит</w:t>
                  </w:r>
                </w:p>
                <w:p w14:paraId="6C24E23D" w14:textId="77777777" w:rsidR="003900DE" w:rsidRPr="00E65709" w:rsidRDefault="003900DE" w:rsidP="00DE7C34">
                  <w:pPr>
                    <w:framePr w:hSpace="180" w:wrap="around" w:vAnchor="text" w:hAnchor="text" w:y="1"/>
                    <w:suppressOverlap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427616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066806F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2AABBC7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969D6B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496E5B09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F91F0" w14:textId="77777777" w:rsidR="003900DE" w:rsidRPr="00910D42" w:rsidRDefault="003900DE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5C680C"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Финансовый менеджмент</w:t>
                  </w:r>
                </w:p>
              </w:tc>
            </w:tr>
          </w:tbl>
          <w:p w14:paraId="29A7409D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1584B29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4759DB0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D35221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5A69B82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24CB7EC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2DCC39E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0ED5BB3E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387D041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2F1242D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14:paraId="6A9B083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58965B0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1B2FE9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817DD3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668D5CD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582EAAB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17CD685B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0348101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E9E95BA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303A9BDE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2EA13" w14:textId="77777777" w:rsidR="003900DE" w:rsidRPr="00910D42" w:rsidRDefault="003900DE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14:paraId="537A59A1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723F781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3E292FF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D23014F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52F60BF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4435DB85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61336085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0B0ABB0A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35B6379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2A8058B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14:paraId="18D8B77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4D03B057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2190DE7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4DB31B1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6B22894F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26FA7AA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0ACE9953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07EEB8A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2F0F1F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6DAF8EB3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F5B9A" w14:textId="77777777" w:rsidR="003900DE" w:rsidRDefault="003900DE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4165C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27D9E1D0" w14:textId="038E830E" w:rsidR="00DE7C34" w:rsidRPr="00CE0862" w:rsidRDefault="00DE7C34" w:rsidP="00DE7C3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64640F65" w14:textId="7EC9EAA1" w:rsidR="00DE7C34" w:rsidRPr="00910D42" w:rsidRDefault="00DE7C34" w:rsidP="00DE7C3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025048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4076554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02"/>
        </w:trPr>
        <w:tc>
          <w:tcPr>
            <w:tcW w:w="95" w:type="dxa"/>
          </w:tcPr>
          <w:p w14:paraId="32DCBD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958F901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45558BB8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7DDDE6A9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44E6D2E9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663615A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43EA704E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13E32DB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10" w:type="dxa"/>
          </w:tcPr>
          <w:p w14:paraId="0D5E777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7C1AC9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2AAB84D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113415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2ABE39F0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5EC180C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1F4813FD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16B1FF0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591638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75A4A79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6" w:type="dxa"/>
            <w:gridSpan w:val="8"/>
          </w:tcPr>
          <w:p w14:paraId="48BDE209" w14:textId="77777777" w:rsidR="005C680C" w:rsidRPr="00910D42" w:rsidRDefault="005C680C" w:rsidP="009205C4">
            <w:pPr>
              <w:rPr>
                <w:sz w:val="28"/>
                <w:szCs w:val="28"/>
                <w:lang w:val="ru-RU"/>
              </w:rPr>
            </w:pPr>
          </w:p>
          <w:p w14:paraId="3795441E" w14:textId="77777777" w:rsidR="005C680C" w:rsidRPr="00910D42" w:rsidRDefault="005C680C" w:rsidP="009205C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0"/>
            </w:tblGrid>
            <w:tr w:rsidR="003900DE" w:rsidRPr="00910D42" w14:paraId="495C7226" w14:textId="77777777" w:rsidTr="005C680C">
              <w:trPr>
                <w:trHeight w:val="345"/>
              </w:trPr>
              <w:tc>
                <w:tcPr>
                  <w:tcW w:w="68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C2E6" w14:textId="77777777" w:rsidR="009A508C" w:rsidRDefault="003900DE" w:rsidP="00DE7C34">
                  <w:pPr>
                    <w:framePr w:hSpace="180" w:wrap="around" w:vAnchor="text" w:hAnchor="text" w:y="1"/>
                    <w:ind w:hanging="436"/>
                    <w:suppressOverlap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62A404E3" w14:textId="6B3F2A4A" w:rsidR="003900DE" w:rsidRPr="00D32775" w:rsidRDefault="003900DE" w:rsidP="00DE7C34">
                  <w:pPr>
                    <w:framePr w:hSpace="180" w:wrap="around" w:vAnchor="text" w:hAnchor="text" w:y="1"/>
                    <w:ind w:hanging="436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20</w:t>
                  </w:r>
                  <w:r w:rsidR="0094165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D32775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A93F50B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" w:type="dxa"/>
          </w:tcPr>
          <w:p w14:paraId="192C8DA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4" w:type="dxa"/>
          </w:tcPr>
          <w:p w14:paraId="5D42ED73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8" w:type="dxa"/>
          </w:tcPr>
          <w:p w14:paraId="6B9C2DF1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" w:type="dxa"/>
          </w:tcPr>
          <w:p w14:paraId="619B563C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3F4DB3B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180"/>
        </w:trPr>
        <w:tc>
          <w:tcPr>
            <w:tcW w:w="95" w:type="dxa"/>
          </w:tcPr>
          <w:p w14:paraId="2B33A2BC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6F6C74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74471B5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66F00BC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2201B0C9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35E7C56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178D6EC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27DF2754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36F477F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5BAC00C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70A679E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3DA07CAC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50DBAAD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1635406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0"/>
        <w:gridCol w:w="280"/>
        <w:gridCol w:w="47"/>
        <w:gridCol w:w="969"/>
        <w:gridCol w:w="3155"/>
        <w:gridCol w:w="2510"/>
        <w:gridCol w:w="47"/>
        <w:gridCol w:w="325"/>
        <w:gridCol w:w="47"/>
      </w:tblGrid>
      <w:tr w:rsidR="003900DE" w:rsidRPr="00DE7C34" w14:paraId="6C17612E" w14:textId="77777777" w:rsidTr="00E65709">
        <w:trPr>
          <w:trHeight w:val="425"/>
        </w:trPr>
        <w:tc>
          <w:tcPr>
            <w:tcW w:w="9497" w:type="dxa"/>
            <w:gridSpan w:val="10"/>
          </w:tcPr>
          <w:p w14:paraId="549F8DB7" w14:textId="77777777" w:rsidR="00634958" w:rsidRDefault="00634958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DE7C34" w14:paraId="14F15B73" w14:textId="77777777" w:rsidTr="00634958">
              <w:trPr>
                <w:trHeight w:val="345"/>
              </w:trPr>
              <w:tc>
                <w:tcPr>
                  <w:tcW w:w="94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6D835" w14:textId="1C811A0F" w:rsidR="003900DE" w:rsidRPr="009A508C" w:rsidRDefault="005E5F86" w:rsidP="005E2A7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    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A508C" w:rsidRPr="009A50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практики: </w:t>
                  </w:r>
                  <w:r w:rsidR="009A508C" w:rsidRPr="009A508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  <w:r w:rsidR="009A508C" w:rsidRPr="009A50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(по финанс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вым услугам и рынкам) 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составлена в соответствии с требованиями федерал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ного государственного образовательного стандарта по направлению подг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товки </w:t>
                  </w:r>
                  <w:bookmarkStart w:id="1" w:name="_Hlk108610632"/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38.0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Финансы и кредит</w:t>
                  </w:r>
                  <w:bookmarkEnd w:id="1"/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>утвержден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ного приказом Министерства 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 xml:space="preserve"> Российской Федерации № 9</w:t>
                  </w:r>
                  <w:r w:rsidR="005E2A75">
                    <w:rPr>
                      <w:sz w:val="28"/>
                      <w:szCs w:val="28"/>
                      <w:lang w:val="ru-RU"/>
                    </w:rPr>
                    <w:t>91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 xml:space="preserve"> от 12.08.2020</w:t>
                  </w:r>
                  <w:r w:rsidR="005E2A7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A4DF75D" w14:textId="77777777" w:rsidR="003900DE" w:rsidRPr="00910D42" w:rsidRDefault="003900DE" w:rsidP="004D5CA3">
            <w:pPr>
              <w:rPr>
                <w:lang w:val="ru-RU"/>
              </w:rPr>
            </w:pPr>
          </w:p>
        </w:tc>
      </w:tr>
      <w:tr w:rsidR="003900DE" w:rsidRPr="00DE7C34" w14:paraId="6E9BA42D" w14:textId="77777777" w:rsidTr="00E65709">
        <w:trPr>
          <w:trHeight w:val="283"/>
        </w:trPr>
        <w:tc>
          <w:tcPr>
            <w:tcW w:w="47" w:type="dxa"/>
          </w:tcPr>
          <w:p w14:paraId="57F81CF8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647C284A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0A2282B1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8FC71AD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37A1EE96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5A4ACA2E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023B30D0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3CC56D5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412BF6D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EAA195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566A959D" w14:textId="77777777" w:rsidTr="00E65709">
        <w:trPr>
          <w:trHeight w:val="425"/>
        </w:trPr>
        <w:tc>
          <w:tcPr>
            <w:tcW w:w="47" w:type="dxa"/>
          </w:tcPr>
          <w:p w14:paraId="63F656A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39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7"/>
            </w:tblGrid>
            <w:tr w:rsidR="003900DE" w14:paraId="3686F64F" w14:textId="77777777" w:rsidTr="004D5CA3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7D5EE" w14:textId="7DBB5BCD" w:rsidR="003900DE" w:rsidRDefault="005E2A75" w:rsidP="004D5CA3">
                  <w:r w:rsidRPr="004574BD"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14:paraId="72A40F6F" w14:textId="77777777" w:rsidR="003900DE" w:rsidRDefault="003900DE" w:rsidP="004D5CA3"/>
        </w:tc>
        <w:tc>
          <w:tcPr>
            <w:tcW w:w="6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1"/>
            </w:tblGrid>
            <w:tr w:rsidR="003900DE" w:rsidRPr="00DE7C34" w14:paraId="5A14D678" w14:textId="77777777" w:rsidTr="004D5CA3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11441" w14:textId="1FD17D5B" w:rsidR="00244396" w:rsidRDefault="005C680C" w:rsidP="004D5CA3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Н.В.,</w:t>
                  </w:r>
                  <w:r w:rsidR="00244396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244396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</w:p>
                <w:p w14:paraId="2DA2D011" w14:textId="0AA27E56" w:rsidR="003900DE" w:rsidRPr="00252E6B" w:rsidRDefault="005E5F86" w:rsidP="004D5CA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5C680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</w:p>
              </w:tc>
            </w:tr>
          </w:tbl>
          <w:p w14:paraId="6C749F9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325" w:type="dxa"/>
          </w:tcPr>
          <w:p w14:paraId="511A860B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195445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2455BD00" w14:textId="77777777" w:rsidTr="00E65709">
        <w:trPr>
          <w:trHeight w:val="44"/>
        </w:trPr>
        <w:tc>
          <w:tcPr>
            <w:tcW w:w="47" w:type="dxa"/>
          </w:tcPr>
          <w:p w14:paraId="51FA9F1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16B6591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6C84035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F803D5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15BD7F95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21D4363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530D9E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58CA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2190B80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F1DA6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22D62BB4" w14:textId="77777777" w:rsidTr="00E65709">
        <w:trPr>
          <w:trHeight w:val="425"/>
        </w:trPr>
        <w:tc>
          <w:tcPr>
            <w:tcW w:w="90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8"/>
            </w:tblGrid>
            <w:tr w:rsidR="003900DE" w:rsidRPr="00DE7C34" w14:paraId="2C7B3434" w14:textId="77777777" w:rsidTr="004D5C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07954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</w:p>
              </w:tc>
            </w:tr>
          </w:tbl>
          <w:p w14:paraId="0D8E7A9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E00F80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7638C9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B91C8E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001B06C4" w14:textId="77777777" w:rsidTr="00E65709">
        <w:trPr>
          <w:trHeight w:val="211"/>
        </w:trPr>
        <w:tc>
          <w:tcPr>
            <w:tcW w:w="47" w:type="dxa"/>
          </w:tcPr>
          <w:p w14:paraId="0D5758C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6AF4BF1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4A53295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36709E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52F3244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54C3975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E913BB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4ABEEC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62F3733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09931D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244396" w14:paraId="6C710804" w14:textId="77777777" w:rsidTr="00E65709">
        <w:trPr>
          <w:trHeight w:val="425"/>
        </w:trPr>
        <w:tc>
          <w:tcPr>
            <w:tcW w:w="21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7"/>
            </w:tblGrid>
            <w:tr w:rsidR="003900DE" w:rsidRPr="00244396" w14:paraId="3A344B39" w14:textId="77777777" w:rsidTr="004D5CA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F3D02" w14:textId="77777777" w:rsidR="003900DE" w:rsidRPr="001B0C76" w:rsidRDefault="003900DE" w:rsidP="004D5CA3">
                  <w:pPr>
                    <w:rPr>
                      <w:lang w:val="ru-RU"/>
                    </w:rPr>
                  </w:pPr>
                  <w:r w:rsidRPr="001B0C76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336953D" w14:textId="77777777" w:rsidR="003900DE" w:rsidRPr="001B0C76" w:rsidRDefault="003900DE" w:rsidP="004D5CA3">
            <w:pPr>
              <w:rPr>
                <w:lang w:val="ru-RU"/>
              </w:rPr>
            </w:pPr>
          </w:p>
        </w:tc>
        <w:tc>
          <w:tcPr>
            <w:tcW w:w="280" w:type="dxa"/>
          </w:tcPr>
          <w:p w14:paraId="6007FC3B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D6450AF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7C780D9B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24AEF0D1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6593EFE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8D2718A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0C5A77C1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5B0D892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5B8E8439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DE7C34" w14:paraId="02D0033B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D7D62" w14:textId="514B113B" w:rsidR="003900DE" w:rsidRPr="00252E6B" w:rsidRDefault="005C680C" w:rsidP="004D5CA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>
                    <w:rPr>
                      <w:color w:val="000000"/>
                      <w:sz w:val="28"/>
                      <w:lang w:val="ru-RU"/>
                    </w:rPr>
                    <w:t>В.</w:t>
                  </w:r>
                  <w:r>
                    <w:rPr>
                      <w:color w:val="000000"/>
                      <w:sz w:val="28"/>
                      <w:lang w:val="ru-RU"/>
                    </w:rPr>
                    <w:t>А.,</w:t>
                  </w:r>
                  <w:r w:rsidR="003900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лиза и аудита</w:t>
                  </w:r>
                </w:p>
              </w:tc>
            </w:tr>
          </w:tbl>
          <w:p w14:paraId="01188DC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602FC1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26065D08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DE7C34" w14:paraId="3705BE64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36566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</w:p>
              </w:tc>
            </w:tr>
          </w:tbl>
          <w:p w14:paraId="7265CEFA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6C2460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0752181C" w14:textId="77777777" w:rsidTr="00E65709">
        <w:trPr>
          <w:trHeight w:val="103"/>
        </w:trPr>
        <w:tc>
          <w:tcPr>
            <w:tcW w:w="47" w:type="dxa"/>
          </w:tcPr>
          <w:p w14:paraId="5D2BBC7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71EB1DA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63DCFDA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FFD0C00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19C2254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481D07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1CB023D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C5C03F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6111D7A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48BEEB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17C05E68" w14:textId="77777777" w:rsidTr="00E65709">
        <w:trPr>
          <w:trHeight w:val="425"/>
        </w:trPr>
        <w:tc>
          <w:tcPr>
            <w:tcW w:w="949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DE7C34" w14:paraId="3728A752" w14:textId="77777777" w:rsidTr="004D5C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3A909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  <w:r w:rsidRPr="00252E6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DA7C1BE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DE7C34" w14:paraId="0B2D883A" w14:textId="77777777" w:rsidTr="00E65709">
        <w:trPr>
          <w:trHeight w:val="425"/>
        </w:trPr>
        <w:tc>
          <w:tcPr>
            <w:tcW w:w="949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DE7C34" w14:paraId="774F29DE" w14:textId="77777777" w:rsidTr="004D5C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28117" w14:textId="07AF51BF" w:rsidR="003900DE" w:rsidRPr="001B0C76" w:rsidRDefault="003900DE" w:rsidP="004D5CA3">
                  <w:pPr>
                    <w:rPr>
                      <w:lang w:val="ru-RU"/>
                    </w:rPr>
                  </w:pPr>
                  <w:r w:rsidRPr="001B0C76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  <w:r w:rsidR="00CD30C7">
                    <w:rPr>
                      <w:color w:val="000000"/>
                      <w:sz w:val="28"/>
                      <w:lang w:val="ru-RU"/>
                    </w:rPr>
                    <w:t xml:space="preserve">, протокол </w:t>
                  </w:r>
                  <w:proofErr w:type="gramStart"/>
                  <w:r w:rsidR="00CD30C7">
                    <w:rPr>
                      <w:color w:val="000000"/>
                      <w:sz w:val="28"/>
                      <w:lang w:val="ru-RU"/>
                    </w:rPr>
                    <w:t>от</w:t>
                  </w:r>
                  <w:proofErr w:type="gramEnd"/>
                  <w:r w:rsidR="00CD30C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30613AC" w14:textId="77777777" w:rsidR="003900DE" w:rsidRPr="001B0C76" w:rsidRDefault="003900DE" w:rsidP="004D5CA3">
            <w:pPr>
              <w:rPr>
                <w:lang w:val="ru-RU"/>
              </w:rPr>
            </w:pPr>
          </w:p>
        </w:tc>
      </w:tr>
      <w:tr w:rsidR="003900DE" w14:paraId="06619D7D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5E5F86" w14:paraId="7AB60ABA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FCB45" w14:textId="30FA7370" w:rsidR="003900DE" w:rsidRPr="005E5F86" w:rsidRDefault="00D32775" w:rsidP="00D32775">
                  <w:r>
                    <w:rPr>
                      <w:color w:val="000000"/>
                      <w:sz w:val="28"/>
                    </w:rPr>
                    <w:t>28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6D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 w:rsidRPr="005E5F86">
                    <w:rPr>
                      <w:color w:val="000000"/>
                      <w:sz w:val="28"/>
                    </w:rPr>
                    <w:t xml:space="preserve">№ </w:t>
                  </w:r>
                  <w:r>
                    <w:rPr>
                      <w:color w:val="000000"/>
                      <w:sz w:val="28"/>
                    </w:rPr>
                    <w:t>10</w:t>
                  </w:r>
                  <w:r w:rsidR="00CD30C7" w:rsidRPr="005E5F8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4C67ABB" w14:textId="77777777" w:rsidR="003900DE" w:rsidRPr="005E5F86" w:rsidRDefault="003900DE" w:rsidP="004D5CA3"/>
        </w:tc>
        <w:tc>
          <w:tcPr>
            <w:tcW w:w="47" w:type="dxa"/>
          </w:tcPr>
          <w:p w14:paraId="3D5F26D5" w14:textId="77777777" w:rsidR="003900DE" w:rsidRDefault="003900DE" w:rsidP="004D5CA3">
            <w:pPr>
              <w:pStyle w:val="EmptyLayoutCell"/>
            </w:pPr>
          </w:p>
        </w:tc>
      </w:tr>
      <w:tr w:rsidR="003900DE" w14:paraId="7D1335A5" w14:textId="77777777" w:rsidTr="00E65709">
        <w:trPr>
          <w:trHeight w:val="103"/>
        </w:trPr>
        <w:tc>
          <w:tcPr>
            <w:tcW w:w="47" w:type="dxa"/>
          </w:tcPr>
          <w:p w14:paraId="69E36B4C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2070" w:type="dxa"/>
          </w:tcPr>
          <w:p w14:paraId="549826DD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280" w:type="dxa"/>
          </w:tcPr>
          <w:p w14:paraId="6C17C778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674C48F8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969" w:type="dxa"/>
          </w:tcPr>
          <w:p w14:paraId="74982E07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3155" w:type="dxa"/>
          </w:tcPr>
          <w:p w14:paraId="0D2ABDE1" w14:textId="77777777" w:rsidR="003900DE" w:rsidRDefault="003900DE" w:rsidP="004D5CA3">
            <w:pPr>
              <w:pStyle w:val="EmptyLayoutCell"/>
            </w:pPr>
          </w:p>
        </w:tc>
        <w:tc>
          <w:tcPr>
            <w:tcW w:w="2510" w:type="dxa"/>
          </w:tcPr>
          <w:p w14:paraId="3BC3139D" w14:textId="77777777" w:rsidR="003900DE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45D454B0" w14:textId="77777777" w:rsidR="003900DE" w:rsidRDefault="003900DE" w:rsidP="004D5CA3">
            <w:pPr>
              <w:pStyle w:val="EmptyLayoutCell"/>
            </w:pPr>
          </w:p>
        </w:tc>
        <w:tc>
          <w:tcPr>
            <w:tcW w:w="325" w:type="dxa"/>
          </w:tcPr>
          <w:p w14:paraId="7DC1B7EE" w14:textId="77777777" w:rsidR="003900DE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0BBA170E" w14:textId="77777777" w:rsidR="003900DE" w:rsidRDefault="003900DE" w:rsidP="004D5CA3">
            <w:pPr>
              <w:pStyle w:val="EmptyLayoutCell"/>
            </w:pPr>
          </w:p>
        </w:tc>
      </w:tr>
    </w:tbl>
    <w:p w14:paraId="5848E001" w14:textId="77777777" w:rsidR="003900DE" w:rsidRDefault="003900DE" w:rsidP="003900DE">
      <w:pPr>
        <w:rPr>
          <w:lang w:val="ru-RU"/>
        </w:rPr>
      </w:pPr>
      <w:r w:rsidRPr="005B5C31">
        <w:rPr>
          <w:lang w:val="ru-RU"/>
        </w:rPr>
        <w:br w:type="page"/>
      </w:r>
    </w:p>
    <w:p w14:paraId="3A885BEF" w14:textId="77777777" w:rsidR="00C63B31" w:rsidRPr="00252E6B" w:rsidRDefault="00C63B31" w:rsidP="003900DE">
      <w:pPr>
        <w:rPr>
          <w:lang w:val="ru-RU"/>
        </w:rPr>
      </w:pPr>
    </w:p>
    <w:tbl>
      <w:tblPr>
        <w:tblW w:w="1158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"/>
        <w:gridCol w:w="21"/>
        <w:gridCol w:w="391"/>
        <w:gridCol w:w="20"/>
        <w:gridCol w:w="20"/>
        <w:gridCol w:w="9326"/>
        <w:gridCol w:w="20"/>
        <w:gridCol w:w="283"/>
        <w:gridCol w:w="907"/>
        <w:gridCol w:w="430"/>
      </w:tblGrid>
      <w:tr w:rsidR="003900DE" w:rsidRPr="00DE7C34" w14:paraId="47C1A0F5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3308F3F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A180A" w14:textId="6D5DE5F7" w:rsidR="003900DE" w:rsidRPr="00CD30C7" w:rsidRDefault="003900DE" w:rsidP="00CD30C7">
                  <w:pPr>
                    <w:pStyle w:val="a6"/>
                    <w:numPr>
                      <w:ilvl w:val="0"/>
                      <w:numId w:val="2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ВИД ПРАКТИКИ, СПОСОБ И ФОРМА</w:t>
                  </w:r>
                  <w:r w:rsidR="00CD30C7"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F55FAB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ПРОВЕДЕНИЯ</w:t>
                  </w:r>
                </w:p>
              </w:tc>
            </w:tr>
          </w:tbl>
          <w:p w14:paraId="79839394" w14:textId="77777777" w:rsidR="003900DE" w:rsidRPr="00CD30C7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7413B276" w14:textId="77777777" w:rsidTr="000B4BA1">
        <w:trPr>
          <w:trHeight w:val="79"/>
        </w:trPr>
        <w:tc>
          <w:tcPr>
            <w:tcW w:w="575" w:type="dxa"/>
            <w:gridSpan w:val="3"/>
          </w:tcPr>
          <w:p w14:paraId="6A48AB25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00DAA9F9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FB76EC7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B21A06A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CD30C7" w14:paraId="66E32521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0DD66239" w14:textId="517E348C" w:rsidR="00CD30C7" w:rsidRPr="00CD30C7" w:rsidRDefault="00CD30C7" w:rsidP="00096023">
            <w:pPr>
              <w:ind w:right="316" w:firstLine="708"/>
              <w:jc w:val="both"/>
              <w:rPr>
                <w:i/>
                <w:sz w:val="28"/>
                <w:szCs w:val="28"/>
                <w:lang w:val="ru-RU"/>
              </w:rPr>
            </w:pPr>
            <w:r w:rsidRPr="00CD30C7">
              <w:rPr>
                <w:sz w:val="28"/>
                <w:szCs w:val="28"/>
                <w:lang w:val="ru-RU"/>
              </w:rPr>
              <w:t xml:space="preserve">Ознакомительная практика является составной частью образовательной программы высшего образования 38.04.08 </w:t>
            </w:r>
            <w:r w:rsidR="00096023">
              <w:rPr>
                <w:sz w:val="28"/>
                <w:szCs w:val="28"/>
                <w:lang w:val="ru-RU"/>
              </w:rPr>
              <w:t>Финансы и кредит</w:t>
            </w:r>
            <w:r w:rsidRPr="00CD30C7">
              <w:rPr>
                <w:sz w:val="28"/>
                <w:szCs w:val="28"/>
                <w:lang w:val="ru-RU"/>
              </w:rPr>
              <w:t xml:space="preserve"> и проводится в с</w:t>
            </w:r>
            <w:r w:rsidRPr="00CD30C7">
              <w:rPr>
                <w:sz w:val="28"/>
                <w:szCs w:val="28"/>
                <w:lang w:val="ru-RU"/>
              </w:rPr>
              <w:t>о</w:t>
            </w:r>
            <w:r w:rsidRPr="00CD30C7">
              <w:rPr>
                <w:sz w:val="28"/>
                <w:szCs w:val="28"/>
                <w:lang w:val="ru-RU"/>
              </w:rPr>
              <w:t xml:space="preserve">ответствии с ФГОС, Положением о практической подготовке </w:t>
            </w:r>
            <w:proofErr w:type="gramStart"/>
            <w:r w:rsidRPr="00CD30C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CD30C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0C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CD30C7">
              <w:rPr>
                <w:sz w:val="28"/>
                <w:szCs w:val="28"/>
                <w:lang w:val="ru-RU"/>
              </w:rPr>
              <w:t xml:space="preserve">, </w:t>
            </w:r>
            <w:r w:rsidR="002F3ACF">
              <w:rPr>
                <w:sz w:val="28"/>
                <w:szCs w:val="28"/>
                <w:lang w:val="ru-RU"/>
              </w:rPr>
              <w:t xml:space="preserve">утверждённой </w:t>
            </w:r>
            <w:r w:rsidRPr="00CD30C7">
              <w:rPr>
                <w:sz w:val="28"/>
                <w:szCs w:val="28"/>
                <w:lang w:val="ru-RU"/>
              </w:rPr>
              <w:t>ОПОП.</w:t>
            </w:r>
            <w:r w:rsidRPr="00CD30C7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CD30C7" w14:paraId="7AC00AF2" w14:textId="77777777" w:rsidTr="00AF3138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23C4C" w14:textId="77777777" w:rsidR="003900DE" w:rsidRPr="00CD30C7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CD30C7">
                    <w:rPr>
                      <w:color w:val="000000"/>
                      <w:sz w:val="28"/>
                      <w:lang w:val="ru-RU"/>
                    </w:rPr>
                    <w:t xml:space="preserve">Вид практики – </w:t>
                  </w:r>
                  <w:r w:rsidR="00D61E3C" w:rsidRPr="00CD30C7">
                    <w:rPr>
                      <w:color w:val="000000"/>
                      <w:sz w:val="28"/>
                      <w:lang w:val="ru-RU"/>
                    </w:rPr>
                    <w:t>учебная</w:t>
                  </w:r>
                  <w:r w:rsidR="00652861" w:rsidRPr="00CD30C7">
                    <w:rPr>
                      <w:color w:val="000000"/>
                      <w:sz w:val="28"/>
                      <w:lang w:val="ru-RU"/>
                    </w:rPr>
                    <w:t xml:space="preserve"> практика</w:t>
                  </w:r>
                  <w:r w:rsidR="00775E67" w:rsidRPr="00CD30C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470CFDD" w14:textId="77777777" w:rsidR="003900DE" w:rsidRPr="00CD30C7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096DA0" w14:paraId="67E1164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096DA0" w14:paraId="2BE6F1BF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446A5" w14:textId="7FDA4D1B" w:rsidR="003900DE" w:rsidRPr="00252E6B" w:rsidRDefault="003900DE" w:rsidP="00E65709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27109E">
                    <w:rPr>
                      <w:color w:val="000000"/>
                      <w:sz w:val="28"/>
                      <w:lang w:val="ru-RU"/>
                    </w:rPr>
                    <w:t xml:space="preserve">Тип </w:t>
                  </w:r>
                  <w:r w:rsidR="00652861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="005E5F8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C5B95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ознакомительная</w:t>
                  </w:r>
                  <w:r w:rsidR="00B63D68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практика</w:t>
                  </w:r>
                  <w:r w:rsidR="00096023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.</w:t>
                  </w:r>
                  <w:r w:rsidR="001C5B95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5D50301" w14:textId="77777777" w:rsidR="003900DE" w:rsidRPr="00252E6B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652861" w14:paraId="106413BA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652861" w14:paraId="3C30320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1791D" w14:textId="2B1EDA60" w:rsidR="003900DE" w:rsidRPr="000B1967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0B1967">
                    <w:rPr>
                      <w:color w:val="000000"/>
                      <w:sz w:val="28"/>
                      <w:lang w:val="ru-RU"/>
                    </w:rPr>
                    <w:t>Способ пров</w:t>
                  </w:r>
                  <w:r w:rsidR="00652861">
                    <w:rPr>
                      <w:color w:val="000000"/>
                      <w:sz w:val="28"/>
                      <w:lang w:val="ru-RU"/>
                    </w:rPr>
                    <w:t>едения практики – стационарн</w:t>
                  </w:r>
                  <w:r w:rsidR="00B63D68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775E6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FFB8D2F" w14:textId="77777777" w:rsidR="003900DE" w:rsidRPr="000B1967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DE7C34" w14:paraId="260DFA10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58BBF35C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70A71" w14:textId="77777777" w:rsidR="005E5F86" w:rsidRDefault="003900DE" w:rsidP="00E65709">
                  <w:pPr>
                    <w:spacing w:after="120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63D68">
                    <w:rPr>
                      <w:color w:val="000000"/>
                      <w:sz w:val="28"/>
                      <w:lang w:val="ru-RU"/>
                    </w:rPr>
                    <w:t>Форма</w:t>
                  </w:r>
                  <w:r w:rsidR="00652861" w:rsidRPr="00B63D6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63D68">
                    <w:rPr>
                      <w:color w:val="000000"/>
                      <w:sz w:val="28"/>
                      <w:lang w:val="ru-RU"/>
                    </w:rPr>
                    <w:t>проведения прак</w:t>
                  </w:r>
                  <w:r w:rsidR="00B17675" w:rsidRPr="00B63D68">
                    <w:rPr>
                      <w:color w:val="000000"/>
                      <w:sz w:val="28"/>
                      <w:lang w:val="ru-RU"/>
                    </w:rPr>
                    <w:t xml:space="preserve">тики – </w:t>
                  </w:r>
                  <w:r w:rsidR="005E5F86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  <w:r w:rsidR="00652861" w:rsidRPr="00B63D6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44153733" w14:textId="74CCF0C7" w:rsidR="00B63D68" w:rsidRPr="00B63D68" w:rsidRDefault="005E5F86" w:rsidP="00096023">
                  <w:pPr>
                    <w:ind w:firstLine="708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65709">
                    <w:rPr>
                      <w:color w:val="000000"/>
                      <w:sz w:val="28"/>
                      <w:lang w:val="ru-RU"/>
                    </w:rPr>
                    <w:t>Реализуется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частично</w:t>
                  </w:r>
                  <w:r w:rsidR="00B63D68" w:rsidRPr="00B63D68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 </w:t>
                  </w:r>
                </w:p>
                <w:p w14:paraId="66E7768D" w14:textId="77777777" w:rsidR="003900DE" w:rsidRPr="00B63D68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3D73FF17" w14:textId="77777777" w:rsidR="003900DE" w:rsidRPr="00B63D68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F4654D" w14:paraId="3D4BBC7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F4654D" w14:paraId="668D3F4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EF016" w14:textId="77777777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14:paraId="53C164FA" w14:textId="77777777" w:rsidR="003900DE" w:rsidRPr="00F4654D" w:rsidRDefault="003900DE" w:rsidP="004D5CA3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900DE" w:rsidRPr="00252E6B" w14:paraId="6C3A5D73" w14:textId="77777777" w:rsidTr="000B4BA1">
        <w:trPr>
          <w:trHeight w:val="165"/>
        </w:trPr>
        <w:tc>
          <w:tcPr>
            <w:tcW w:w="575" w:type="dxa"/>
            <w:gridSpan w:val="3"/>
          </w:tcPr>
          <w:p w14:paraId="1D8ACFF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15823CB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D621B6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7C1432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F55FAB" w:rsidRPr="00DE7C34" w14:paraId="521B76D6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7"/>
            </w:tblGrid>
            <w:tr w:rsidR="00F55FAB" w:rsidRPr="00DE7C34" w14:paraId="297551F0" w14:textId="77777777" w:rsidTr="00096023">
              <w:trPr>
                <w:trHeight w:val="345"/>
              </w:trPr>
              <w:tc>
                <w:tcPr>
                  <w:tcW w:w="97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EE45E" w14:textId="755C2DB6" w:rsidR="00B63D68" w:rsidRPr="00F55FAB" w:rsidRDefault="00B63D68" w:rsidP="00F55FAB">
                  <w:pPr>
                    <w:ind w:right="-36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Цель практики – </w:t>
                  </w:r>
                  <w:r w:rsidR="002F3ACF" w:rsidRPr="00F55FAB">
                    <w:rPr>
                      <w:sz w:val="28"/>
                      <w:szCs w:val="28"/>
                      <w:lang w:val="ru-RU"/>
                    </w:rPr>
                    <w:t>ознакомление с предметом изучения, в соответствии с профессиональной направленностью Финансовый менеджмент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 закрепление, систематизация и расширение теоретических знаний</w:t>
                  </w:r>
                  <w:r w:rsidR="002F3ACF" w:rsidRPr="00F55FAB">
                    <w:rPr>
                      <w:sz w:val="28"/>
                      <w:szCs w:val="28"/>
                      <w:lang w:val="ru-RU"/>
                    </w:rPr>
                    <w:t xml:space="preserve"> в финансово-кредитной сфере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3A14C35D" w14:textId="0F2124B6" w:rsidR="003900DE" w:rsidRPr="00F55FAB" w:rsidRDefault="00196081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="003900DE" w:rsidRPr="00F55FAB">
                    <w:rPr>
                      <w:sz w:val="28"/>
                      <w:szCs w:val="28"/>
                      <w:lang w:val="ru-RU"/>
                    </w:rPr>
                    <w:t xml:space="preserve"> ходе практики решаются следующие задачи:</w:t>
                  </w:r>
                </w:p>
                <w:p w14:paraId="49979E60" w14:textId="77777777" w:rsidR="004E270A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сбор, обработка, анализ и систематизация информации</w:t>
                  </w:r>
                  <w:r w:rsidR="00F4654D" w:rsidRPr="00F55FAB">
                    <w:rPr>
                      <w:sz w:val="28"/>
                      <w:szCs w:val="28"/>
                      <w:lang w:val="ru-RU"/>
                    </w:rPr>
                    <w:t xml:space="preserve"> по 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теме исслед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вания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 xml:space="preserve"> выбор методов и средств решения задач исследования;</w:t>
                  </w:r>
                </w:p>
                <w:p w14:paraId="58A3AFAD" w14:textId="77777777" w:rsidR="00D01748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ознакомление с сод</w:t>
                  </w:r>
                  <w:r w:rsidR="00F4654D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ржанием основных научных работ и результатов и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следования российских и зарубежных авторов;</w:t>
                  </w:r>
                </w:p>
                <w:p w14:paraId="1A9761C8" w14:textId="4116C4CD" w:rsidR="00D01748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составление программы исследования, а также обоснование актуальн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сти выбранной темы</w:t>
                  </w:r>
                  <w:r w:rsidR="00B23DE9">
                    <w:rPr>
                      <w:sz w:val="28"/>
                      <w:szCs w:val="28"/>
                      <w:lang w:val="ru-RU"/>
                    </w:rPr>
                    <w:t xml:space="preserve"> и её </w:t>
                  </w:r>
                  <w:r w:rsidR="00B23DE9" w:rsidRPr="00F55FAB">
                    <w:rPr>
                      <w:sz w:val="28"/>
                      <w:szCs w:val="28"/>
                      <w:lang w:val="ru-RU"/>
                    </w:rPr>
                    <w:t>теоретической значимости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14:paraId="3C8EF8A5" w14:textId="12853DCA" w:rsidR="00D01748" w:rsidRPr="00F55FAB" w:rsidRDefault="005F426D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- проведени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 xml:space="preserve">необходимых </w:t>
                  </w:r>
                  <w:r w:rsidR="00775E67" w:rsidRPr="00F55FAB">
                    <w:rPr>
                      <w:sz w:val="28"/>
                      <w:szCs w:val="28"/>
                      <w:lang w:val="ru-RU"/>
                    </w:rPr>
                    <w:t>финансовы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х расчетов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 описани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объекта и предмета исследования</w:t>
                  </w:r>
                  <w:r w:rsidR="00096023" w:rsidRPr="00F55FAB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14:paraId="5B2E9263" w14:textId="4758E3DA" w:rsidR="00096023" w:rsidRPr="00F55FAB" w:rsidRDefault="00096023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- грамотное и логически верное изложение текста по выбранной теме, формулирование выводов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 xml:space="preserve"> (заключения)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3E59441" w14:textId="4C076D2B" w:rsidR="00E65709" w:rsidRPr="00F55FAB" w:rsidRDefault="003900DE" w:rsidP="00E65709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Полученные в процессе </w:t>
                  </w:r>
                  <w:r w:rsidR="00B04078" w:rsidRPr="00F55FAB">
                    <w:rPr>
                      <w:sz w:val="28"/>
                      <w:szCs w:val="28"/>
                      <w:lang w:val="ru-RU"/>
                    </w:rPr>
                    <w:t xml:space="preserve">прохождения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5E5F86">
                    <w:rPr>
                      <w:sz w:val="28"/>
                      <w:szCs w:val="28"/>
                      <w:lang w:val="ru-RU"/>
                    </w:rPr>
                    <w:t xml:space="preserve">практики умения 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необходимы </w:t>
                  </w:r>
                  <w:proofErr w:type="gramStart"/>
                  <w:r w:rsidRPr="00F55FAB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для 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 xml:space="preserve">повышения их учебной и научной активности, для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понимания </w:t>
                  </w:r>
                  <w:r w:rsidR="008410AA" w:rsidRPr="00F55FAB">
                    <w:rPr>
                      <w:sz w:val="28"/>
                      <w:szCs w:val="28"/>
                      <w:lang w:val="ru-RU"/>
                    </w:rPr>
                    <w:t xml:space="preserve">ими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того, как исследование профессиональных вопросов 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совр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 xml:space="preserve">менной финансово-кредитной практики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помогает решать конкретные важные проблемы 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 xml:space="preserve">на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>финансов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ых рынках</w:t>
                  </w:r>
                  <w:r w:rsidR="005F426D" w:rsidRPr="00F55FA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4D5333D" w14:textId="77777777" w:rsidR="003900DE" w:rsidRPr="00F55FAB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0C7528FD" w14:textId="77777777" w:rsidTr="000B4BA1">
        <w:trPr>
          <w:trHeight w:val="114"/>
        </w:trPr>
        <w:tc>
          <w:tcPr>
            <w:tcW w:w="575" w:type="dxa"/>
            <w:gridSpan w:val="3"/>
          </w:tcPr>
          <w:p w14:paraId="02AADB1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6FA4CC8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20479E4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768FF9F5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F4654D" w:rsidRPr="00DE7C34" w14:paraId="4A259118" w14:textId="77777777" w:rsidTr="000B4BA1">
        <w:trPr>
          <w:trHeight w:val="114"/>
        </w:trPr>
        <w:tc>
          <w:tcPr>
            <w:tcW w:w="575" w:type="dxa"/>
            <w:gridSpan w:val="3"/>
          </w:tcPr>
          <w:p w14:paraId="05B2247E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1E2E9A31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CDE07EA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CE28C19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35F7B047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2DFC5A51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1FCEF" w14:textId="26E736EB" w:rsidR="003900DE" w:rsidRPr="00F4654D" w:rsidRDefault="00B23DE9" w:rsidP="00C3727A">
                  <w:pPr>
                    <w:ind w:left="-40" w:firstLine="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E5F86">
                    <w:rPr>
                      <w:lang w:val="ru-RU"/>
                    </w:rPr>
                    <w:br w:type="page"/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</w:t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МИ ОСВОЕНИЯ ОБРАЗОВАТЕЛЬНОЙ ПРОГРАММЫ</w:t>
                  </w:r>
                </w:p>
                <w:p w14:paraId="3184D041" w14:textId="77777777" w:rsidR="00B23DE9" w:rsidRDefault="00B23DE9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B2AF54" w14:textId="77777777" w:rsidR="003900DE" w:rsidRDefault="003900DE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 результате прохождения </w:t>
                  </w:r>
                  <w:r w:rsidR="008410A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практики обучающийся до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жен сформировать определенные компетенции, приобрести определен</w:t>
                  </w:r>
                  <w:r w:rsidR="005E5F86">
                    <w:rPr>
                      <w:color w:val="000000"/>
                      <w:sz w:val="28"/>
                      <w:szCs w:val="28"/>
                      <w:lang w:val="ru-RU"/>
                    </w:rPr>
                    <w:t>ные практические умения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6EFD2CDD" w14:textId="77777777" w:rsidR="006C7993" w:rsidRDefault="006C7993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1211A57" w14:textId="5DF17130" w:rsidR="006C7993" w:rsidRPr="00F4654D" w:rsidRDefault="006C7993" w:rsidP="00F4654D">
                  <w:pPr>
                    <w:ind w:firstLine="533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5219FAE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9A1CBC" w:rsidRPr="00DE7C34" w14:paraId="2629C477" w14:textId="77777777" w:rsidTr="000B4BA1">
        <w:trPr>
          <w:trHeight w:val="147"/>
        </w:trPr>
        <w:tc>
          <w:tcPr>
            <w:tcW w:w="11151" w:type="dxa"/>
            <w:gridSpan w:val="9"/>
            <w:tcBorders>
              <w:bottom w:val="single" w:sz="4" w:space="0" w:color="auto"/>
            </w:tcBorders>
          </w:tcPr>
          <w:p w14:paraId="7A325401" w14:textId="77777777" w:rsidR="009A1CBC" w:rsidRPr="00252E6B" w:rsidRDefault="009A1CBC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7CD9DC0" w14:textId="77777777" w:rsidR="009A1CBC" w:rsidRPr="00252E6B" w:rsidRDefault="009A1CBC" w:rsidP="004D5CA3">
            <w:pPr>
              <w:pStyle w:val="EmptyLayoutCell"/>
              <w:rPr>
                <w:lang w:val="ru-RU"/>
              </w:rPr>
            </w:pPr>
          </w:p>
        </w:tc>
      </w:tr>
      <w:tr w:rsidR="007D4477" w:rsidRPr="00DE7C34" w14:paraId="5E5F203B" w14:textId="77777777" w:rsidTr="000B4BA1">
        <w:tc>
          <w:tcPr>
            <w:tcW w:w="11151" w:type="dxa"/>
            <w:gridSpan w:val="9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268"/>
              <w:gridCol w:w="4966"/>
            </w:tblGrid>
            <w:tr w:rsidR="007D4477" w:rsidRPr="00DE7C34" w14:paraId="625373DE" w14:textId="77777777" w:rsidTr="00E65709">
              <w:trPr>
                <w:trHeight w:val="1581"/>
              </w:trPr>
              <w:tc>
                <w:tcPr>
                  <w:tcW w:w="4806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957F0" w14:textId="6F3A8498" w:rsidR="00C745EB" w:rsidRPr="007D4477" w:rsidRDefault="00C745EB" w:rsidP="00775FC3">
                  <w:pPr>
                    <w:jc w:val="center"/>
                    <w:rPr>
                      <w:sz w:val="24"/>
                      <w:lang w:val="ru-RU"/>
                    </w:rPr>
                  </w:pPr>
                  <w:bookmarkStart w:id="2" w:name="_Hlk108611159"/>
                  <w:r w:rsidRPr="007D4477">
                    <w:rPr>
                      <w:sz w:val="24"/>
                      <w:lang w:val="ru-RU"/>
                    </w:rPr>
                    <w:t>Результаты освоения ООП: код и формул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ровка компетенции (в соответствии с уче</w:t>
                  </w:r>
                  <w:r w:rsidRPr="007D4477">
                    <w:rPr>
                      <w:sz w:val="24"/>
                      <w:lang w:val="ru-RU"/>
                    </w:rPr>
                    <w:t>б</w:t>
                  </w:r>
                  <w:r w:rsidRPr="007D4477">
                    <w:rPr>
                      <w:sz w:val="24"/>
                      <w:lang w:val="ru-RU"/>
                    </w:rPr>
                    <w:t>ным планом) или ее части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F25A2" w14:textId="004AE7C0" w:rsidR="00C745EB" w:rsidRPr="007D4477" w:rsidRDefault="00C745EB" w:rsidP="00775FC3">
                  <w:pPr>
                    <w:jc w:val="center"/>
                    <w:rPr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тенций и обеспечивающие достижение план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руемых результатов освоения программы</w:t>
                  </w:r>
                </w:p>
              </w:tc>
            </w:tr>
            <w:tr w:rsidR="007D4477" w:rsidRPr="00DE7C34" w14:paraId="6B9B28D6" w14:textId="77777777" w:rsidTr="00E65709">
              <w:trPr>
                <w:trHeight w:val="494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FAB5B" w14:textId="37A16AFA" w:rsidR="003A0F68" w:rsidRPr="005E5F86" w:rsidRDefault="003A0F68" w:rsidP="005E5F86">
                  <w:pPr>
                    <w:ind w:right="98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УК-4 </w:t>
                  </w:r>
                  <w:r w:rsidRPr="007D4477">
                    <w:rPr>
                      <w:lang w:val="ru-RU"/>
                    </w:rPr>
                    <w:t xml:space="preserve">– 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Способен пр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и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менять современные коммуникативные технологии, в том числе на иностра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но</w:t>
                  </w:r>
                  <w:proofErr w:type="gramStart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14:paraId="5EBDA27D" w14:textId="77777777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</w:tcPr>
                <w:p w14:paraId="21FD48BC" w14:textId="557E1F5D" w:rsidR="003A0F68" w:rsidRPr="007D4477" w:rsidRDefault="003A0F68" w:rsidP="005E5F86">
                  <w:pPr>
                    <w:ind w:left="149" w:right="134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Cs/>
                      <w:sz w:val="24"/>
                      <w:lang w:val="ru-RU"/>
                    </w:rPr>
                    <w:t>УК-4.1 – Выбирает коммуникативные технологии, стиль общения в проце</w:t>
                  </w:r>
                  <w:r w:rsidRPr="007D4477">
                    <w:rPr>
                      <w:iCs/>
                      <w:sz w:val="24"/>
                      <w:lang w:val="ru-RU"/>
                    </w:rPr>
                    <w:t>с</w:t>
                  </w:r>
                  <w:r w:rsidRPr="007D4477">
                    <w:rPr>
                      <w:iCs/>
                      <w:sz w:val="24"/>
                      <w:lang w:val="ru-RU"/>
                    </w:rPr>
                    <w:t>се академического и профессионал</w:t>
                  </w:r>
                  <w:r w:rsidRPr="007D4477">
                    <w:rPr>
                      <w:iCs/>
                      <w:sz w:val="24"/>
                      <w:lang w:val="ru-RU"/>
                    </w:rPr>
                    <w:t>ь</w:t>
                  </w:r>
                  <w:r w:rsidRPr="007D4477">
                    <w:rPr>
                      <w:iCs/>
                      <w:sz w:val="24"/>
                      <w:lang w:val="ru-RU"/>
                    </w:rPr>
                    <w:t>ного взаимоде</w:t>
                  </w:r>
                  <w:r w:rsidRPr="007D4477">
                    <w:rPr>
                      <w:iCs/>
                      <w:sz w:val="24"/>
                      <w:lang w:val="ru-RU"/>
                    </w:rPr>
                    <w:t>й</w:t>
                  </w:r>
                  <w:r w:rsidRPr="007D4477">
                    <w:rPr>
                      <w:iCs/>
                      <w:sz w:val="24"/>
                      <w:lang w:val="ru-RU"/>
                    </w:rPr>
                    <w:t>ствия</w:t>
                  </w:r>
                  <w:r w:rsidRPr="005E5F86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F8CD9" w14:textId="389487DF" w:rsidR="003A0F68" w:rsidRPr="007D4477" w:rsidRDefault="003A0F68" w:rsidP="00F55FAB">
                  <w:pPr>
                    <w:jc w:val="both"/>
                    <w:rPr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Знает: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5D6069" w:rsidRPr="007D4477">
                    <w:rPr>
                      <w:iCs/>
                      <w:sz w:val="24"/>
                      <w:lang w:val="ru-RU"/>
                    </w:rPr>
                    <w:t>коммуникативные технологии</w:t>
                  </w:r>
                  <w:r w:rsidRPr="007D4477">
                    <w:rPr>
                      <w:sz w:val="24"/>
                      <w:lang w:val="ru-RU"/>
                    </w:rPr>
                    <w:t>, их пр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менение в финансово-кредитной системе о</w:t>
                  </w:r>
                  <w:r w:rsidRPr="007D4477">
                    <w:rPr>
                      <w:sz w:val="24"/>
                      <w:lang w:val="ru-RU"/>
                    </w:rPr>
                    <w:t>т</w:t>
                  </w:r>
                  <w:r w:rsidRPr="007D4477">
                    <w:rPr>
                      <w:sz w:val="24"/>
                      <w:lang w:val="ru-RU"/>
                    </w:rPr>
                    <w:t>ношений</w:t>
                  </w:r>
                  <w:r w:rsidR="00037A05" w:rsidRPr="007D4477">
                    <w:rPr>
                      <w:sz w:val="24"/>
                      <w:lang w:val="ru-RU"/>
                    </w:rPr>
                    <w:t xml:space="preserve"> с целью решения учебных, научных, практических задач в финансово0кредитной сфере</w:t>
                  </w:r>
                </w:p>
              </w:tc>
            </w:tr>
            <w:tr w:rsidR="007D4477" w:rsidRPr="00DE7C34" w14:paraId="10DD30B4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A88F0" w14:textId="77777777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FACA69" w14:textId="77777777" w:rsidR="003A0F68" w:rsidRPr="007D4477" w:rsidRDefault="003A0F68" w:rsidP="005E5F86">
                  <w:pPr>
                    <w:ind w:right="134"/>
                    <w:rPr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27F2" w14:textId="5CA935C3" w:rsidR="003A0F68" w:rsidRPr="007D4477" w:rsidRDefault="003A0F68" w:rsidP="00F55FAB">
                  <w:pPr>
                    <w:jc w:val="both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>выбирать коммуникативные технол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>о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 xml:space="preserve">гии, стиль общения в процессе академического и профессионального взаимодействия </w:t>
                  </w:r>
                  <w:r w:rsidR="00037A05" w:rsidRPr="007D4477">
                    <w:rPr>
                      <w:sz w:val="24"/>
                      <w:lang w:val="ru-RU"/>
                    </w:rPr>
                    <w:t>с целью решения учебных, научных, практических з</w:t>
                  </w:r>
                  <w:r w:rsidR="00037A05" w:rsidRPr="007D4477">
                    <w:rPr>
                      <w:sz w:val="24"/>
                      <w:lang w:val="ru-RU"/>
                    </w:rPr>
                    <w:t>а</w:t>
                  </w:r>
                  <w:r w:rsidR="00037A05" w:rsidRPr="007D4477">
                    <w:rPr>
                      <w:sz w:val="24"/>
                      <w:lang w:val="ru-RU"/>
                    </w:rPr>
                    <w:t>дач в финансово-кредитной сфере</w:t>
                  </w:r>
                </w:p>
              </w:tc>
            </w:tr>
            <w:tr w:rsidR="007D4477" w:rsidRPr="00DE7C34" w14:paraId="62CDD91B" w14:textId="77777777" w:rsidTr="00E65709">
              <w:trPr>
                <w:trHeight w:val="771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26DD" w14:textId="1062417F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62076796" w14:textId="47132B20" w:rsidR="003A0F68" w:rsidRPr="007D4477" w:rsidRDefault="003A0F68" w:rsidP="005E5F86">
                  <w:pPr>
                    <w:ind w:left="144" w:right="134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Cs/>
                      <w:sz w:val="24"/>
                      <w:lang w:val="ru-RU"/>
                    </w:rPr>
                    <w:t>УК-4.2 – Соста</w:t>
                  </w:r>
                  <w:r w:rsidRPr="007D4477">
                    <w:rPr>
                      <w:iCs/>
                      <w:sz w:val="24"/>
                      <w:lang w:val="ru-RU"/>
                    </w:rPr>
                    <w:t>в</w:t>
                  </w:r>
                  <w:r w:rsidRPr="007D4477">
                    <w:rPr>
                      <w:iCs/>
                      <w:sz w:val="24"/>
                      <w:lang w:val="ru-RU"/>
                    </w:rPr>
                    <w:t>ляет академич</w:t>
                  </w:r>
                  <w:r w:rsidRPr="007D4477">
                    <w:rPr>
                      <w:iCs/>
                      <w:sz w:val="24"/>
                      <w:lang w:val="ru-RU"/>
                    </w:rPr>
                    <w:t>е</w:t>
                  </w:r>
                  <w:r w:rsidRPr="007D4477">
                    <w:rPr>
                      <w:iCs/>
                      <w:sz w:val="24"/>
                      <w:lang w:val="ru-RU"/>
                    </w:rPr>
                    <w:t>ские (научные) и профессиональные тексты на русском языке с учетом норм русского языка и професс</w:t>
                  </w:r>
                  <w:r w:rsidRPr="007D4477">
                    <w:rPr>
                      <w:iCs/>
                      <w:sz w:val="24"/>
                      <w:lang w:val="ru-RU"/>
                    </w:rPr>
                    <w:t>и</w:t>
                  </w:r>
                  <w:r w:rsidRPr="007D4477">
                    <w:rPr>
                      <w:iCs/>
                      <w:sz w:val="24"/>
                      <w:lang w:val="ru-RU"/>
                    </w:rPr>
                    <w:t>ональной этики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FB3B5" w14:textId="2E2631A5" w:rsidR="003A0F68" w:rsidRPr="007D4477" w:rsidRDefault="003A0F68" w:rsidP="00F55FA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Знает: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240216" w:rsidRPr="007D4477">
                    <w:rPr>
                      <w:sz w:val="24"/>
                      <w:lang w:val="ru-RU"/>
                    </w:rPr>
                    <w:t>правила русского языка, язык делового общения, терминологию, используемую в профессии финансиста, экономиста</w:t>
                  </w:r>
                  <w:r w:rsidR="00096023" w:rsidRPr="007D4477">
                    <w:rPr>
                      <w:sz w:val="24"/>
                      <w:lang w:val="ru-RU"/>
                    </w:rPr>
                    <w:t>, нормы профессиональной этики</w:t>
                  </w:r>
                </w:p>
              </w:tc>
            </w:tr>
            <w:tr w:rsidR="007D4477" w:rsidRPr="00DE7C34" w14:paraId="07D8E3B7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BD0C" w14:textId="77777777" w:rsidR="003A0F68" w:rsidRPr="007D4477" w:rsidRDefault="003A0F68" w:rsidP="00F55FAB">
                  <w:pPr>
                    <w:ind w:right="98"/>
                    <w:jc w:val="bot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FDFB36A" w14:textId="77777777" w:rsidR="003A0F68" w:rsidRPr="007D4477" w:rsidRDefault="003A0F68" w:rsidP="00F55FAB">
                  <w:pPr>
                    <w:jc w:val="both"/>
                    <w:rPr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73FD6" w14:textId="21E650A4" w:rsidR="003A0F68" w:rsidRPr="007D4477" w:rsidRDefault="003A0F68" w:rsidP="00F55FA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szCs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240216" w:rsidRPr="007D4477">
                    <w:rPr>
                      <w:sz w:val="24"/>
                      <w:lang w:val="ru-RU"/>
                    </w:rPr>
                    <w:t>создавать и редактировать тексты научного и профессионального назначения</w:t>
                  </w:r>
                  <w:r w:rsidR="00B4399D" w:rsidRPr="007D4477">
                    <w:rPr>
                      <w:sz w:val="24"/>
                      <w:lang w:val="ru-RU"/>
                    </w:rPr>
                    <w:t xml:space="preserve"> по проблематике финансов и кредита, грамотно и логически </w:t>
                  </w:r>
                  <w:proofErr w:type="spellStart"/>
                  <w:r w:rsidR="00B4399D" w:rsidRPr="007D4477">
                    <w:rPr>
                      <w:sz w:val="24"/>
                      <w:lang w:val="ru-RU"/>
                    </w:rPr>
                    <w:t>выверенно</w:t>
                  </w:r>
                  <w:proofErr w:type="spellEnd"/>
                  <w:r w:rsidR="00B4399D" w:rsidRPr="007D4477">
                    <w:rPr>
                      <w:sz w:val="24"/>
                      <w:lang w:val="ru-RU"/>
                    </w:rPr>
                    <w:t xml:space="preserve"> излагать содержание дискуссии, выводы</w:t>
                  </w:r>
                  <w:r w:rsidR="00240216" w:rsidRPr="007D4477">
                    <w:rPr>
                      <w:sz w:val="24"/>
                      <w:lang w:val="ru-RU"/>
                    </w:rPr>
                    <w:t xml:space="preserve"> </w:t>
                  </w:r>
                </w:p>
              </w:tc>
            </w:tr>
            <w:tr w:rsidR="007D4477" w:rsidRPr="00DE7C34" w14:paraId="3D3D96F2" w14:textId="77777777" w:rsidTr="00E65709">
              <w:trPr>
                <w:trHeight w:val="910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92639" w14:textId="77777777" w:rsidR="00037A05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ОПК-1 – </w:t>
                  </w:r>
                  <w:proofErr w:type="gramStart"/>
                  <w:r w:rsidRPr="007D4477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4477">
                    <w:rPr>
                      <w:sz w:val="24"/>
                      <w:lang w:val="ru-RU"/>
                    </w:rPr>
                    <w:t xml:space="preserve"> решать практические и (или) научно-исследовательские з</w:t>
                  </w:r>
                  <w:r w:rsidRPr="007D4477">
                    <w:rPr>
                      <w:sz w:val="24"/>
                      <w:lang w:val="ru-RU"/>
                    </w:rPr>
                    <w:t>а</w:t>
                  </w:r>
                  <w:r w:rsidRPr="007D4477">
                    <w:rPr>
                      <w:sz w:val="24"/>
                      <w:lang w:val="ru-RU"/>
                    </w:rPr>
                    <w:t xml:space="preserve">дачи в </w:t>
                  </w:r>
                </w:p>
                <w:p w14:paraId="4EE2D023" w14:textId="77777777" w:rsidR="00037A05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области финансовых отношений на основе применения знаний фундаментальной </w:t>
                  </w:r>
                </w:p>
                <w:p w14:paraId="57B45490" w14:textId="08AC23B7" w:rsidR="001E03EF" w:rsidRPr="007D4477" w:rsidRDefault="001E03EF" w:rsidP="005E5F86">
                  <w:pPr>
                    <w:ind w:right="98"/>
                    <w:rPr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>экономической науки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</w:tcPr>
                <w:p w14:paraId="30CE3BAE" w14:textId="7DB73ECC" w:rsidR="001E03EF" w:rsidRPr="005E5F86" w:rsidRDefault="001E03EF" w:rsidP="005E5F86">
                  <w:pPr>
                    <w:ind w:left="144"/>
                    <w:rPr>
                      <w:i/>
                      <w:sz w:val="24"/>
                      <w:szCs w:val="24"/>
                      <w:lang w:val="ru-RU" w:eastAsia="ru-RU"/>
                    </w:rPr>
                  </w:pP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ОПК-1.1</w:t>
                  </w:r>
                  <w:r w:rsidRPr="007D4477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– Испол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ь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зует понятийный аппарат, эконом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и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ческие законы и з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а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кономерности фу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н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даментальной 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эк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о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номической науки</w:t>
                  </w:r>
                  <w:r w:rsidR="005E5F86"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при решении пра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к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тических и (или) исследовательских задач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CF05B" w14:textId="6AB4CA61" w:rsidR="001E03EF" w:rsidRPr="007D4477" w:rsidRDefault="001E03EF" w:rsidP="00F55FAB">
                  <w:pPr>
                    <w:jc w:val="both"/>
                    <w:rPr>
                      <w:lang w:val="ru-RU"/>
                    </w:rPr>
                  </w:pPr>
                  <w:r w:rsidRPr="007D4477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Знает: 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экономические законы и закономерн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о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сти фундаментальной экономической науки</w:t>
                  </w:r>
                  <w:r w:rsidR="001969D1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, методы решения поставленных задач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  <w:tr w:rsidR="007D4477" w:rsidRPr="00DE7C34" w14:paraId="67B75A58" w14:textId="77777777" w:rsidTr="00E65709">
              <w:trPr>
                <w:trHeight w:val="1314"/>
              </w:trPr>
              <w:tc>
                <w:tcPr>
                  <w:tcW w:w="2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48B1E" w14:textId="77777777" w:rsidR="001E03EF" w:rsidRPr="007D4477" w:rsidRDefault="001E03EF" w:rsidP="005E5F8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55722C33" w14:textId="77777777" w:rsidR="001E03EF" w:rsidRPr="007D4477" w:rsidRDefault="001E03EF" w:rsidP="005E5F86">
                  <w:pPr>
                    <w:rPr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8815A" w14:textId="7C755597" w:rsidR="001E03EF" w:rsidRPr="007D4477" w:rsidRDefault="001E03EF" w:rsidP="00F55FAB">
                  <w:pPr>
                    <w:jc w:val="both"/>
                    <w:rPr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lang w:val="ru-RU"/>
                    </w:rPr>
                    <w:t xml:space="preserve"> формулировать и обосновывать со</w:t>
                  </w:r>
                  <w:r w:rsidRPr="007D4477">
                    <w:rPr>
                      <w:sz w:val="24"/>
                      <w:lang w:val="ru-RU"/>
                    </w:rPr>
                    <w:t>б</w:t>
                  </w:r>
                  <w:r w:rsidRPr="007D4477">
                    <w:rPr>
                      <w:sz w:val="24"/>
                      <w:lang w:val="ru-RU"/>
                    </w:rPr>
                    <w:t>ственную позицию по исследуемому вопросу, о</w:t>
                  </w:r>
                  <w:r w:rsidR="00240216" w:rsidRPr="007D4477">
                    <w:rPr>
                      <w:sz w:val="24"/>
                      <w:lang w:val="ru-RU"/>
                    </w:rPr>
                    <w:t>пираясь</w:t>
                  </w:r>
                  <w:r w:rsidRPr="007D4477">
                    <w:rPr>
                      <w:sz w:val="24"/>
                      <w:lang w:val="ru-RU"/>
                    </w:rPr>
                    <w:t xml:space="preserve"> на </w:t>
                  </w:r>
                  <w:r w:rsidR="00240216" w:rsidRPr="007D4477">
                    <w:rPr>
                      <w:sz w:val="24"/>
                      <w:lang w:val="ru-RU"/>
                    </w:rPr>
                    <w:t>знание экономических законов и закономерностей фундаментальной эконом</w:t>
                  </w:r>
                  <w:r w:rsidR="00240216" w:rsidRPr="007D4477">
                    <w:rPr>
                      <w:sz w:val="24"/>
                      <w:lang w:val="ru-RU"/>
                    </w:rPr>
                    <w:t>и</w:t>
                  </w:r>
                  <w:r w:rsidR="00240216" w:rsidRPr="007D4477">
                    <w:rPr>
                      <w:sz w:val="24"/>
                      <w:lang w:val="ru-RU"/>
                    </w:rPr>
                    <w:t>ческой науки</w:t>
                  </w:r>
                </w:p>
              </w:tc>
            </w:tr>
            <w:tr w:rsidR="007D4477" w:rsidRPr="00DE7C34" w14:paraId="4F6F39BD" w14:textId="77777777" w:rsidTr="00E65709">
              <w:trPr>
                <w:trHeight w:val="1096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4A834" w14:textId="6937B6B8" w:rsidR="001E03EF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ОПК-3 – </w:t>
                  </w:r>
                  <w:proofErr w:type="gramStart"/>
                  <w:r w:rsidRPr="007D4477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4477">
                    <w:rPr>
                      <w:sz w:val="24"/>
                      <w:lang w:val="ru-RU"/>
                    </w:rPr>
                    <w:t xml:space="preserve"> обобщать и критич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ски оценивать резул</w:t>
                  </w:r>
                  <w:r w:rsidRPr="007D4477">
                    <w:rPr>
                      <w:sz w:val="24"/>
                      <w:lang w:val="ru-RU"/>
                    </w:rPr>
                    <w:t>ь</w:t>
                  </w:r>
                  <w:r w:rsidRPr="007D4477">
                    <w:rPr>
                      <w:sz w:val="24"/>
                      <w:lang w:val="ru-RU"/>
                    </w:rPr>
                    <w:t>таты научных иссл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дований и самосто</w:t>
                  </w:r>
                  <w:r w:rsidRPr="007D4477">
                    <w:rPr>
                      <w:sz w:val="24"/>
                      <w:lang w:val="ru-RU"/>
                    </w:rPr>
                    <w:t>я</w:t>
                  </w:r>
                  <w:r w:rsidRPr="007D4477">
                    <w:rPr>
                      <w:sz w:val="24"/>
                      <w:lang w:val="ru-RU"/>
                    </w:rPr>
                    <w:t>тельно выполнять и</w:t>
                  </w:r>
                  <w:r w:rsidRPr="007D4477">
                    <w:rPr>
                      <w:sz w:val="24"/>
                      <w:lang w:val="ru-RU"/>
                    </w:rPr>
                    <w:t>с</w:t>
                  </w:r>
                  <w:r w:rsidRPr="007D4477">
                    <w:rPr>
                      <w:sz w:val="24"/>
                      <w:lang w:val="ru-RU"/>
                    </w:rPr>
                    <w:t>следовательские пр</w:t>
                  </w:r>
                  <w:r w:rsidRPr="007D4477">
                    <w:rPr>
                      <w:sz w:val="24"/>
                      <w:lang w:val="ru-RU"/>
                    </w:rPr>
                    <w:t>о</w:t>
                  </w:r>
                  <w:r w:rsidRPr="007D4477">
                    <w:rPr>
                      <w:sz w:val="24"/>
                      <w:lang w:val="ru-RU"/>
                    </w:rPr>
                    <w:t>екты в области фина</w:t>
                  </w:r>
                  <w:r w:rsidRPr="007D4477">
                    <w:rPr>
                      <w:sz w:val="24"/>
                      <w:lang w:val="ru-RU"/>
                    </w:rPr>
                    <w:t>н</w:t>
                  </w:r>
                  <w:r w:rsidRPr="007D4477">
                    <w:rPr>
                      <w:sz w:val="24"/>
                      <w:lang w:val="ru-RU"/>
                    </w:rPr>
                    <w:t>сов и смежных обл</w:t>
                  </w:r>
                  <w:r w:rsidRPr="007D4477">
                    <w:rPr>
                      <w:sz w:val="24"/>
                      <w:lang w:val="ru-RU"/>
                    </w:rPr>
                    <w:t>а</w:t>
                  </w:r>
                  <w:r w:rsidRPr="007D4477">
                    <w:rPr>
                      <w:sz w:val="24"/>
                      <w:lang w:val="ru-RU"/>
                    </w:rPr>
                    <w:t>стях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D85C" w14:textId="68545181" w:rsidR="001E03EF" w:rsidRPr="007D4477" w:rsidRDefault="001E03EF" w:rsidP="005E5F86">
                  <w:pPr>
                    <w:pStyle w:val="Default"/>
                    <w:ind w:left="149" w:right="134"/>
                    <w:rPr>
                      <w:i/>
                      <w:color w:val="auto"/>
                    </w:rPr>
                  </w:pPr>
                  <w:r w:rsidRPr="007D4477">
                    <w:rPr>
                      <w:iCs/>
                      <w:color w:val="auto"/>
                    </w:rPr>
                    <w:t>ОПК-3.2</w:t>
                  </w:r>
                  <w:r w:rsidRPr="007D4477">
                    <w:rPr>
                      <w:i/>
                      <w:color w:val="auto"/>
                    </w:rPr>
                    <w:t xml:space="preserve"> </w:t>
                  </w:r>
                  <w:r w:rsidRPr="005E5F86">
                    <w:rPr>
                      <w:iCs/>
                      <w:color w:val="auto"/>
                    </w:rPr>
                    <w:t xml:space="preserve">– </w:t>
                  </w:r>
                  <w:r w:rsidR="005E5F86" w:rsidRPr="005E5F86">
                    <w:rPr>
                      <w:bCs/>
                      <w:iCs/>
                    </w:rPr>
                    <w:t>Пре</w:t>
                  </w:r>
                  <w:r w:rsidR="005E5F86" w:rsidRPr="005E5F86">
                    <w:rPr>
                      <w:bCs/>
                      <w:iCs/>
                    </w:rPr>
                    <w:t>д</w:t>
                  </w:r>
                  <w:r w:rsidR="005E5F86" w:rsidRPr="005E5F86">
                    <w:rPr>
                      <w:bCs/>
                      <w:iCs/>
                    </w:rPr>
                    <w:t>ставляет результ</w:t>
                  </w:r>
                  <w:r w:rsidR="005E5F86" w:rsidRPr="005E5F86">
                    <w:rPr>
                      <w:bCs/>
                      <w:iCs/>
                    </w:rPr>
                    <w:t>а</w:t>
                  </w:r>
                  <w:r w:rsidR="005E5F86" w:rsidRPr="005E5F86">
                    <w:rPr>
                      <w:bCs/>
                      <w:iCs/>
                    </w:rPr>
                    <w:t>ты проведенного исследования в виде научной пу</w:t>
                  </w:r>
                  <w:r w:rsidR="005E5F86" w:rsidRPr="005E5F86">
                    <w:rPr>
                      <w:bCs/>
                      <w:iCs/>
                    </w:rPr>
                    <w:t>б</w:t>
                  </w:r>
                  <w:r w:rsidR="005E5F86" w:rsidRPr="005E5F86">
                    <w:rPr>
                      <w:bCs/>
                      <w:iCs/>
                    </w:rPr>
                    <w:t>ликации: статьи, доклада, отчета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5BBB7" w14:textId="271E5EC9" w:rsidR="00240216" w:rsidRPr="007D4477" w:rsidRDefault="001E03EF" w:rsidP="00F55FAB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7D4477">
                    <w:rPr>
                      <w:i/>
                      <w:color w:val="auto"/>
                    </w:rPr>
                    <w:t xml:space="preserve">Знает: </w:t>
                  </w:r>
                  <w:r w:rsidR="00240216" w:rsidRPr="007D4477">
                    <w:rPr>
                      <w:color w:val="auto"/>
                    </w:rPr>
                    <w:t>методы выполнения работ (научных, учебных, профессиональных), принципы 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блюдения профессиональной этики при 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ставлении текстов</w:t>
                  </w:r>
                </w:p>
              </w:tc>
            </w:tr>
            <w:tr w:rsidR="007D4477" w:rsidRPr="00DE7C34" w14:paraId="522DD22A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6F4D4" w14:textId="77777777" w:rsidR="001E03EF" w:rsidRPr="007D4477" w:rsidRDefault="001E03EF" w:rsidP="00ED61E3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C5EA" w14:textId="77777777" w:rsidR="001E03EF" w:rsidRPr="007D4477" w:rsidRDefault="001E03EF" w:rsidP="00ED61E3">
                  <w:pPr>
                    <w:pStyle w:val="Default"/>
                    <w:rPr>
                      <w:i/>
                      <w:color w:val="auto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B5BCF" w14:textId="0F329450" w:rsidR="00096023" w:rsidRPr="007D4477" w:rsidRDefault="001E03EF" w:rsidP="009B0012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7D4477">
                    <w:rPr>
                      <w:i/>
                      <w:color w:val="auto"/>
                    </w:rPr>
                    <w:t>Умеет:</w:t>
                  </w:r>
                  <w:r w:rsidRPr="007D4477">
                    <w:rPr>
                      <w:color w:val="auto"/>
                    </w:rPr>
                    <w:t xml:space="preserve"> </w:t>
                  </w:r>
                  <w:r w:rsidR="00240216" w:rsidRPr="007D4477">
                    <w:rPr>
                      <w:color w:val="auto"/>
                    </w:rPr>
                    <w:t>актуализировать проблемы в финанс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 xml:space="preserve">вой и денежно-кредитной </w:t>
                  </w:r>
                  <w:proofErr w:type="gramStart"/>
                  <w:r w:rsidR="00240216" w:rsidRPr="007D4477">
                    <w:rPr>
                      <w:color w:val="auto"/>
                    </w:rPr>
                    <w:t>сферах</w:t>
                  </w:r>
                  <w:proofErr w:type="gramEnd"/>
                  <w:r w:rsidR="00240216" w:rsidRPr="007D4477">
                    <w:rPr>
                      <w:color w:val="auto"/>
                    </w:rPr>
                    <w:t xml:space="preserve"> с использ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ванием абстрактного мышления, анализа и синтеза; грамотно составить научный и пр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фессиональный текст на русском языке по з</w:t>
                  </w:r>
                  <w:r w:rsidR="00240216" w:rsidRPr="007D4477">
                    <w:rPr>
                      <w:color w:val="auto"/>
                    </w:rPr>
                    <w:t>а</w:t>
                  </w:r>
                  <w:r w:rsidR="00240216" w:rsidRPr="007D4477">
                    <w:rPr>
                      <w:color w:val="auto"/>
                    </w:rPr>
                    <w:t>данной тематике</w:t>
                  </w:r>
                  <w:r w:rsidR="00B4399D" w:rsidRPr="007D4477">
                    <w:rPr>
                      <w:color w:val="auto"/>
                    </w:rPr>
                    <w:t>; обосновать результаты и</w:t>
                  </w:r>
                  <w:r w:rsidR="00B4399D" w:rsidRPr="007D4477">
                    <w:rPr>
                      <w:color w:val="auto"/>
                    </w:rPr>
                    <w:t>с</w:t>
                  </w:r>
                  <w:r w:rsidR="00B4399D" w:rsidRPr="007D4477">
                    <w:rPr>
                      <w:color w:val="auto"/>
                    </w:rPr>
                    <w:t>следования</w:t>
                  </w:r>
                </w:p>
              </w:tc>
            </w:tr>
            <w:bookmarkEnd w:id="2"/>
          </w:tbl>
          <w:p w14:paraId="50F78A90" w14:textId="77777777" w:rsidR="009A1CBC" w:rsidRPr="007D4477" w:rsidRDefault="009A1CBC" w:rsidP="004D5CA3">
            <w:pPr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438B9EFD" w14:textId="77777777" w:rsidR="009A1CBC" w:rsidRPr="007D4477" w:rsidRDefault="009A1CBC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5755E2EF" w14:textId="77777777" w:rsidTr="000B4BA1">
        <w:trPr>
          <w:trHeight w:val="147"/>
        </w:trPr>
        <w:tc>
          <w:tcPr>
            <w:tcW w:w="575" w:type="dxa"/>
            <w:gridSpan w:val="3"/>
          </w:tcPr>
          <w:p w14:paraId="02646CD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1B08C8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56" w:type="dxa"/>
            <w:gridSpan w:val="5"/>
          </w:tcPr>
          <w:p w14:paraId="4D0B429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4406E39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27378354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3900DE" w:rsidRPr="00DE7C34" w14:paraId="4D5E3F2C" w14:textId="77777777" w:rsidTr="00AF3138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563D9" w14:textId="22708AB8" w:rsidR="005F1FBE" w:rsidRDefault="00F55FAB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E5F86">
                    <w:rPr>
                      <w:lang w:val="ru-RU"/>
                    </w:rPr>
                    <w:lastRenderedPageBreak/>
                    <w:br w:type="page"/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МЕСТО ПРАКТИКИ В СТРУКТУРЕ ОБРАЗОВАТЕЛЬНОЙ </w:t>
                  </w:r>
                </w:p>
                <w:p w14:paraId="14EFC4D1" w14:textId="7943B00A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</w:p>
              </w:tc>
            </w:tr>
          </w:tbl>
          <w:p w14:paraId="33AA4C2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0C98AEF0" w14:textId="77777777" w:rsidTr="000B4BA1">
        <w:trPr>
          <w:trHeight w:val="114"/>
        </w:trPr>
        <w:tc>
          <w:tcPr>
            <w:tcW w:w="575" w:type="dxa"/>
            <w:gridSpan w:val="3"/>
          </w:tcPr>
          <w:p w14:paraId="17B5F23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A1A643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2182DD2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346B1F3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584284" w:rsidRPr="00DE7C34" w14:paraId="6FAFBE25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284" w:rsidRPr="00DE7C34" w14:paraId="1BBFA46E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F0494" w14:textId="2BBB94FB" w:rsidR="00DB7483" w:rsidRPr="00584284" w:rsidRDefault="005F1FBE" w:rsidP="009A1CB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4284">
                    <w:rPr>
                      <w:sz w:val="28"/>
                      <w:lang w:val="ru-RU"/>
                    </w:rPr>
                    <w:t>Ознакомительная п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рактика </w:t>
                  </w:r>
                  <w:r w:rsidRPr="00584284">
                    <w:rPr>
                      <w:sz w:val="28"/>
                      <w:lang w:val="ru-RU"/>
                    </w:rPr>
                    <w:t>(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по </w:t>
                  </w:r>
                  <w:r w:rsidRPr="00584284">
                    <w:rPr>
                      <w:sz w:val="28"/>
                      <w:lang w:val="ru-RU"/>
                    </w:rPr>
                    <w:t>финансовым услугам и рынкам)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 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входит в </w:t>
                  </w:r>
                  <w:r w:rsidR="00BB6F8B">
                    <w:rPr>
                      <w:sz w:val="28"/>
                      <w:lang w:val="ru-RU"/>
                    </w:rPr>
                    <w:t>Блок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 2 </w:t>
                  </w:r>
                  <w:r w:rsidRPr="00584284">
                    <w:rPr>
                      <w:sz w:val="28"/>
                      <w:lang w:val="ru-RU"/>
                    </w:rPr>
                    <w:t>Учебного плана «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Практики, </w:t>
                  </w:r>
                  <w:r w:rsidRPr="00584284">
                    <w:rPr>
                      <w:sz w:val="28"/>
                      <w:lang w:val="ru-RU"/>
                    </w:rPr>
                    <w:t>обязатель</w:t>
                  </w:r>
                  <w:r w:rsidR="00CE5A80" w:rsidRPr="00584284">
                    <w:rPr>
                      <w:sz w:val="28"/>
                      <w:lang w:val="ru-RU"/>
                    </w:rPr>
                    <w:t>ная часть</w:t>
                  </w:r>
                  <w:r w:rsidRPr="00584284">
                    <w:rPr>
                      <w:sz w:val="28"/>
                      <w:lang w:val="ru-RU"/>
                    </w:rPr>
                    <w:t>»</w:t>
                  </w:r>
                  <w:r w:rsidR="00CE5A80" w:rsidRPr="00584284">
                    <w:rPr>
                      <w:sz w:val="28"/>
                      <w:lang w:val="ru-RU"/>
                    </w:rPr>
                    <w:t>.</w:t>
                  </w:r>
                </w:p>
                <w:p w14:paraId="095F608F" w14:textId="383C8866" w:rsidR="003900DE" w:rsidRPr="00584284" w:rsidRDefault="003900DE" w:rsidP="009A1CB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584284">
                    <w:rPr>
                      <w:sz w:val="28"/>
                      <w:lang w:val="ru-RU"/>
                    </w:rPr>
                    <w:t xml:space="preserve">Обучающиеся очной формы проходят практику в </w:t>
                  </w:r>
                  <w:r w:rsidR="00FF5249" w:rsidRPr="00584284">
                    <w:rPr>
                      <w:sz w:val="28"/>
                      <w:lang w:val="ru-RU"/>
                    </w:rPr>
                    <w:t>1</w:t>
                  </w:r>
                  <w:r w:rsidR="0067058B" w:rsidRPr="00584284">
                    <w:rPr>
                      <w:sz w:val="28"/>
                      <w:lang w:val="ru-RU"/>
                    </w:rPr>
                    <w:t>-м</w:t>
                  </w:r>
                  <w:r w:rsidRPr="00584284">
                    <w:rPr>
                      <w:sz w:val="28"/>
                      <w:lang w:val="ru-RU"/>
                    </w:rPr>
                    <w:t xml:space="preserve"> семестре, обуча</w:t>
                  </w:r>
                  <w:r w:rsidRPr="00584284">
                    <w:rPr>
                      <w:sz w:val="28"/>
                      <w:lang w:val="ru-RU"/>
                    </w:rPr>
                    <w:t>ю</w:t>
                  </w:r>
                  <w:r w:rsidRPr="00584284">
                    <w:rPr>
                      <w:sz w:val="28"/>
                      <w:lang w:val="ru-RU"/>
                    </w:rPr>
                    <w:t xml:space="preserve">щиеся заочной формы – </w:t>
                  </w:r>
                  <w:r w:rsidR="00CC462A" w:rsidRPr="00584284">
                    <w:rPr>
                      <w:sz w:val="28"/>
                      <w:lang w:val="ru-RU"/>
                    </w:rPr>
                    <w:t>на 1</w:t>
                  </w:r>
                  <w:r w:rsidRPr="00584284">
                    <w:rPr>
                      <w:sz w:val="28"/>
                      <w:lang w:val="ru-RU"/>
                    </w:rPr>
                    <w:t xml:space="preserve"> курсе. </w:t>
                  </w:r>
                  <w:proofErr w:type="gramEnd"/>
                </w:p>
                <w:p w14:paraId="2B0809AB" w14:textId="6FF90713" w:rsidR="00557988" w:rsidRPr="00584284" w:rsidRDefault="009B0012" w:rsidP="00557988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СВЯЗЬ С ДИСЦИПЛИНАМИ. </w:t>
                  </w:r>
                  <w:r w:rsidR="003900DE" w:rsidRPr="00584284">
                    <w:rPr>
                      <w:sz w:val="28"/>
                      <w:lang w:val="ru-RU"/>
                    </w:rPr>
                    <w:t>Практика базируется на знаниях и умен</w:t>
                  </w:r>
                  <w:r w:rsidR="003900DE" w:rsidRPr="00584284">
                    <w:rPr>
                      <w:sz w:val="28"/>
                      <w:lang w:val="ru-RU"/>
                    </w:rPr>
                    <w:t>и</w:t>
                  </w:r>
                  <w:r w:rsidR="003900DE" w:rsidRPr="00584284">
                    <w:rPr>
                      <w:sz w:val="28"/>
                      <w:lang w:val="ru-RU"/>
                    </w:rPr>
                    <w:t xml:space="preserve">ях, полученных при изучении дисциплин: </w:t>
                  </w:r>
                  <w:r w:rsidR="00557988" w:rsidRPr="00584284">
                    <w:rPr>
                      <w:sz w:val="28"/>
                      <w:lang w:val="ru-RU"/>
                    </w:rPr>
                    <w:t>«</w:t>
                  </w:r>
                  <w:r w:rsidR="005F1FBE" w:rsidRPr="00584284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="00557988" w:rsidRPr="00584284">
                    <w:rPr>
                      <w:sz w:val="28"/>
                      <w:lang w:val="ru-RU"/>
                    </w:rPr>
                    <w:t>»</w:t>
                  </w:r>
                  <w:r w:rsidR="005F1FBE" w:rsidRPr="00584284">
                    <w:rPr>
                      <w:sz w:val="28"/>
                      <w:lang w:val="ru-RU"/>
                    </w:rPr>
                    <w:t xml:space="preserve">, </w:t>
                  </w:r>
                  <w:r w:rsidR="00584284" w:rsidRPr="00C7563C">
                    <w:rPr>
                      <w:sz w:val="28"/>
                      <w:lang w:val="ru-RU"/>
                    </w:rPr>
                    <w:t>«Финансово-аналитические инструменты управления устойчивым развитием организации»</w:t>
                  </w:r>
                  <w:r w:rsidR="00C7563C" w:rsidRPr="00C7563C">
                    <w:rPr>
                      <w:sz w:val="28"/>
                      <w:lang w:val="ru-RU"/>
                    </w:rPr>
                    <w:t>.</w:t>
                  </w:r>
                </w:p>
                <w:p w14:paraId="5E1145FD" w14:textId="77777777" w:rsidR="00D013C3" w:rsidRDefault="00557988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4284">
                    <w:rPr>
                      <w:sz w:val="28"/>
                      <w:lang w:val="ru-RU"/>
                    </w:rPr>
                    <w:t xml:space="preserve">Практика является необходимым </w:t>
                  </w:r>
                  <w:r w:rsidR="00D013C3">
                    <w:rPr>
                      <w:sz w:val="28"/>
                      <w:lang w:val="ru-RU"/>
                    </w:rPr>
                    <w:t>условием</w:t>
                  </w:r>
                  <w:r w:rsidRPr="00584284">
                    <w:rPr>
                      <w:sz w:val="28"/>
                      <w:lang w:val="ru-RU"/>
                    </w:rPr>
                    <w:t xml:space="preserve"> для успешного прохождения</w:t>
                  </w:r>
                  <w:r w:rsidR="003871E0" w:rsidRPr="00584284">
                    <w:rPr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sz w:val="28"/>
                      <w:lang w:val="ru-RU"/>
                    </w:rPr>
                    <w:t xml:space="preserve">производственных </w:t>
                  </w:r>
                  <w:r w:rsidR="003871E0" w:rsidRPr="00584284">
                    <w:rPr>
                      <w:sz w:val="28"/>
                      <w:lang w:val="ru-RU"/>
                    </w:rPr>
                    <w:t xml:space="preserve">практик: </w:t>
                  </w:r>
                  <w:r w:rsidR="00584284" w:rsidRPr="00584284">
                    <w:rPr>
                      <w:sz w:val="28"/>
                      <w:lang w:val="ru-RU"/>
                    </w:rPr>
                    <w:t>Практика по профилю профессиональной деятел</w:t>
                  </w:r>
                  <w:r w:rsidR="00584284" w:rsidRPr="00584284">
                    <w:rPr>
                      <w:sz w:val="28"/>
                      <w:lang w:val="ru-RU"/>
                    </w:rPr>
                    <w:t>ь</w:t>
                  </w:r>
                  <w:r w:rsidR="00584284" w:rsidRPr="00584284">
                    <w:rPr>
                      <w:sz w:val="28"/>
                      <w:lang w:val="ru-RU"/>
                    </w:rPr>
                    <w:t>ности</w:t>
                  </w:r>
                  <w:r w:rsidR="003871E0" w:rsidRPr="00584284">
                    <w:rPr>
                      <w:sz w:val="28"/>
                      <w:lang w:val="ru-RU"/>
                    </w:rPr>
                    <w:t>, Научно</w:t>
                  </w:r>
                  <w:r w:rsidR="00FF5249" w:rsidRPr="00584284">
                    <w:rPr>
                      <w:sz w:val="28"/>
                      <w:lang w:val="ru-RU"/>
                    </w:rPr>
                    <w:t>-</w:t>
                  </w:r>
                  <w:r w:rsidR="003871E0" w:rsidRPr="00584284">
                    <w:rPr>
                      <w:sz w:val="28"/>
                      <w:lang w:val="ru-RU"/>
                    </w:rPr>
                    <w:t>исследовательская работа.</w:t>
                  </w:r>
                  <w:r w:rsidR="00BB6F8B">
                    <w:rPr>
                      <w:sz w:val="28"/>
                      <w:lang w:val="ru-RU"/>
                    </w:rPr>
                    <w:t xml:space="preserve"> </w:t>
                  </w:r>
                </w:p>
                <w:p w14:paraId="26A98A27" w14:textId="086C60D5" w:rsidR="003900DE" w:rsidRDefault="00BB6F8B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Ознакомительная практика направлена на </w:t>
                  </w:r>
                  <w:proofErr w:type="spellStart"/>
                  <w:r>
                    <w:rPr>
                      <w:sz w:val="28"/>
                      <w:lang w:val="ru-RU"/>
                    </w:rPr>
                    <w:t>адаптирование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 магистранта к конкретике научных исследований и </w:t>
                  </w:r>
                  <w:r w:rsidR="00D013C3">
                    <w:rPr>
                      <w:sz w:val="28"/>
                      <w:lang w:val="ru-RU"/>
                    </w:rPr>
                    <w:t xml:space="preserve">на </w:t>
                  </w:r>
                  <w:r>
                    <w:rPr>
                      <w:sz w:val="28"/>
                      <w:lang w:val="ru-RU"/>
                    </w:rPr>
                    <w:t>подготовку почвы для осуществления главного исследования – магистерской работы.</w:t>
                  </w:r>
                </w:p>
                <w:p w14:paraId="24D70296" w14:textId="6A9B706D" w:rsidR="00FA7D19" w:rsidRDefault="0089029F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МЕСТО </w:t>
                  </w:r>
                  <w:r w:rsidR="007D4477">
                    <w:rPr>
                      <w:sz w:val="28"/>
                      <w:lang w:val="ru-RU"/>
                    </w:rPr>
                    <w:t xml:space="preserve">ПРОХОЖДЕНИЯ </w:t>
                  </w:r>
                  <w:r>
                    <w:rPr>
                      <w:sz w:val="28"/>
                      <w:lang w:val="ru-RU"/>
                    </w:rPr>
                    <w:t xml:space="preserve">ПРАКТИКИ. </w:t>
                  </w:r>
                  <w:r w:rsidR="00FA7D19">
                    <w:rPr>
                      <w:sz w:val="28"/>
                      <w:lang w:val="ru-RU"/>
                    </w:rPr>
                    <w:t>Ознакомительную практику (по финансовым услугам и рынкам) магистрант может пройти в профильной орг</w:t>
                  </w:r>
                  <w:r w:rsidR="00FA7D19">
                    <w:rPr>
                      <w:sz w:val="28"/>
                      <w:lang w:val="ru-RU"/>
                    </w:rPr>
                    <w:t>а</w:t>
                  </w:r>
                  <w:r w:rsidR="00FA7D19">
                    <w:rPr>
                      <w:sz w:val="28"/>
                      <w:lang w:val="ru-RU"/>
                    </w:rPr>
                    <w:t>низации</w:t>
                  </w:r>
                  <w:r w:rsidR="00DD089F">
                    <w:rPr>
                      <w:sz w:val="28"/>
                      <w:lang w:val="ru-RU"/>
                    </w:rPr>
                    <w:t xml:space="preserve"> либо на выпускающей кафедре университета (</w:t>
                  </w:r>
                  <w:proofErr w:type="spellStart"/>
                  <w:r w:rsidR="00DD089F">
                    <w:rPr>
                      <w:sz w:val="28"/>
                      <w:lang w:val="ru-RU"/>
                    </w:rPr>
                    <w:t>СибУПК</w:t>
                  </w:r>
                  <w:proofErr w:type="spellEnd"/>
                  <w:r w:rsidR="00DD089F">
                    <w:rPr>
                      <w:sz w:val="28"/>
                      <w:lang w:val="ru-RU"/>
                    </w:rPr>
                    <w:t>). Профильная организация может выступать как база учебной практики при условии, что она работает на финансовом рынке. При этом она может быть как профессионал</w:t>
                  </w:r>
                  <w:r w:rsidR="00DD089F">
                    <w:rPr>
                      <w:sz w:val="28"/>
                      <w:lang w:val="ru-RU"/>
                    </w:rPr>
                    <w:t>ь</w:t>
                  </w:r>
                  <w:r w:rsidR="00DD089F">
                    <w:rPr>
                      <w:sz w:val="28"/>
                      <w:lang w:val="ru-RU"/>
                    </w:rPr>
                    <w:t>ным посредником (банк, страховая компания, брокерская организация, фонд</w:t>
                  </w:r>
                  <w:r w:rsidR="00DD089F">
                    <w:rPr>
                      <w:sz w:val="28"/>
                      <w:lang w:val="ru-RU"/>
                    </w:rPr>
                    <w:t>о</w:t>
                  </w:r>
                  <w:r w:rsidR="00DD089F">
                    <w:rPr>
                      <w:sz w:val="28"/>
                      <w:lang w:val="ru-RU"/>
                    </w:rPr>
                    <w:t>вая или валютная биржа, инвестиционный фонд, управляющая компания, ра</w:t>
                  </w:r>
                  <w:r w:rsidR="00DD089F">
                    <w:rPr>
                      <w:sz w:val="28"/>
                      <w:lang w:val="ru-RU"/>
                    </w:rPr>
                    <w:t>с</w:t>
                  </w:r>
                  <w:r w:rsidR="00DD089F">
                    <w:rPr>
                      <w:sz w:val="28"/>
                      <w:lang w:val="ru-RU"/>
                    </w:rPr>
                    <w:t>чётная палата и т.п.), так и институциональным инвестором</w:t>
                  </w:r>
                  <w:r w:rsidR="004E415F">
                    <w:rPr>
                      <w:sz w:val="28"/>
                      <w:lang w:val="ru-RU"/>
                    </w:rPr>
                    <w:t>. Если это комп</w:t>
                  </w:r>
                  <w:r w:rsidR="004E415F">
                    <w:rPr>
                      <w:sz w:val="28"/>
                      <w:lang w:val="ru-RU"/>
                    </w:rPr>
                    <w:t>а</w:t>
                  </w:r>
                  <w:r w:rsidR="004E415F">
                    <w:rPr>
                      <w:sz w:val="28"/>
                      <w:lang w:val="ru-RU"/>
                    </w:rPr>
                    <w:t>ния реального сектора экономики, то она должна активно использовать в своей деятельности финансовые инструменты и быть участником финансового ры</w:t>
                  </w:r>
                  <w:r w:rsidR="004E415F">
                    <w:rPr>
                      <w:sz w:val="28"/>
                      <w:lang w:val="ru-RU"/>
                    </w:rPr>
                    <w:t>н</w:t>
                  </w:r>
                  <w:r w:rsidR="004E415F">
                    <w:rPr>
                      <w:sz w:val="28"/>
                      <w:lang w:val="ru-RU"/>
                    </w:rPr>
                    <w:t xml:space="preserve">ка. </w:t>
                  </w:r>
                </w:p>
                <w:p w14:paraId="530CA24B" w14:textId="53F3F5FE" w:rsidR="0089029F" w:rsidRDefault="0089029F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Базой практики может выступать финансовое учреждение бюджетного сектора РФ (Пенсионный фонд, Фонд социального страхования, Ф</w:t>
                  </w:r>
                  <w:r w:rsidR="007D4477">
                    <w:rPr>
                      <w:sz w:val="28"/>
                      <w:lang w:val="ru-RU"/>
                    </w:rPr>
                    <w:t>НС, Ми</w:t>
                  </w:r>
                  <w:r w:rsidR="007D4477">
                    <w:rPr>
                      <w:sz w:val="28"/>
                      <w:lang w:val="ru-RU"/>
                    </w:rPr>
                    <w:t>н</w:t>
                  </w:r>
                  <w:r w:rsidR="007D4477">
                    <w:rPr>
                      <w:sz w:val="28"/>
                      <w:lang w:val="ru-RU"/>
                    </w:rPr>
                    <w:t xml:space="preserve">фин, </w:t>
                  </w:r>
                  <w:proofErr w:type="spellStart"/>
                  <w:r w:rsidR="007D4477">
                    <w:rPr>
                      <w:sz w:val="28"/>
                      <w:lang w:val="ru-RU"/>
                    </w:rPr>
                    <w:t>Росфинмониторинг</w:t>
                  </w:r>
                  <w:proofErr w:type="spellEnd"/>
                  <w:r w:rsidR="007D4477">
                    <w:rPr>
                      <w:sz w:val="28"/>
                      <w:lang w:val="ru-RU"/>
                    </w:rPr>
                    <w:t xml:space="preserve"> и т.п.)</w:t>
                  </w:r>
                  <w:r>
                    <w:rPr>
                      <w:sz w:val="28"/>
                      <w:lang w:val="ru-RU"/>
                    </w:rPr>
                    <w:t>, в этом случае исследуется деятельность по предоставлению финансовых услуг предприятиям и гражданам.</w:t>
                  </w:r>
                </w:p>
                <w:p w14:paraId="6E67B60B" w14:textId="464A421C" w:rsidR="00634958" w:rsidRPr="00584284" w:rsidRDefault="004E415F" w:rsidP="00C7563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Если магистрант проходит практику на кафедре бухгалтерского учёта, анализа и аудита, то он может получать методическую помощь </w:t>
                  </w:r>
                  <w:r w:rsidR="007D4477">
                    <w:rPr>
                      <w:sz w:val="28"/>
                      <w:lang w:val="ru-RU"/>
                    </w:rPr>
                    <w:t xml:space="preserve">от кафедры </w:t>
                  </w:r>
                  <w:r>
                    <w:rPr>
                      <w:sz w:val="28"/>
                      <w:lang w:val="ru-RU"/>
                    </w:rPr>
                    <w:t>и использовать технологические возможности университета для достижения ц</w:t>
                  </w:r>
                  <w:r>
                    <w:rPr>
                      <w:sz w:val="28"/>
                      <w:lang w:val="ru-RU"/>
                    </w:rPr>
                    <w:t>е</w:t>
                  </w:r>
                  <w:r w:rsidR="00C7563C">
                    <w:rPr>
                      <w:sz w:val="28"/>
                      <w:lang w:val="ru-RU"/>
                    </w:rPr>
                    <w:t>лей практики.</w:t>
                  </w:r>
                </w:p>
              </w:tc>
            </w:tr>
          </w:tbl>
          <w:p w14:paraId="5130F647" w14:textId="77777777" w:rsidR="003900DE" w:rsidRDefault="003900DE" w:rsidP="004D5CA3">
            <w:pPr>
              <w:rPr>
                <w:lang w:val="ru-RU"/>
              </w:rPr>
            </w:pPr>
            <w:r w:rsidRPr="00584284">
              <w:rPr>
                <w:lang w:val="ru-RU"/>
              </w:rPr>
              <w:t xml:space="preserve"> </w:t>
            </w:r>
          </w:p>
          <w:p w14:paraId="2213E11C" w14:textId="77777777" w:rsidR="00E65709" w:rsidRPr="00584284" w:rsidRDefault="00E65709" w:rsidP="004D5CA3">
            <w:pPr>
              <w:rPr>
                <w:lang w:val="ru-RU"/>
              </w:rPr>
            </w:pPr>
          </w:p>
        </w:tc>
      </w:tr>
      <w:tr w:rsidR="003900DE" w:rsidRPr="00DE7C34" w14:paraId="6A9A11F9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6AB44EC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E8B6" w14:textId="58C3D74B" w:rsidR="003900DE" w:rsidRPr="00F4654D" w:rsidRDefault="003900DE" w:rsidP="007D44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 ПРАКТИКИ В ЗАЧ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ТНЫХ ЕДИНИЦАХ И Е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ПРОДОЛЖ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ТЕЛЬНОСТЬ В НЕДЕЛЯХ ЛИБО В АКАДЕМИЧЕСКИХ ЧАСАХ</w:t>
                  </w:r>
                </w:p>
              </w:tc>
            </w:tr>
          </w:tbl>
          <w:p w14:paraId="223F1F2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79BE596A" w14:textId="77777777" w:rsidTr="000B4BA1">
        <w:trPr>
          <w:trHeight w:val="114"/>
        </w:trPr>
        <w:tc>
          <w:tcPr>
            <w:tcW w:w="575" w:type="dxa"/>
            <w:gridSpan w:val="3"/>
          </w:tcPr>
          <w:p w14:paraId="33B0674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117614B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A064E4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EF50B46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B42EA2" w14:paraId="12F1D58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B42EA2" w14:paraId="3FFF9975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A6DFB" w14:textId="70C99C86" w:rsidR="005E3196" w:rsidRDefault="003900DE" w:rsidP="005E3196">
                  <w:pPr>
                    <w:ind w:firstLine="667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Общая трудо</w:t>
                  </w:r>
                  <w:r w:rsidR="00D91682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мкость практики составляет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 xml:space="preserve">3 </w:t>
                  </w:r>
                  <w:proofErr w:type="spellStart"/>
                  <w:r w:rsidRPr="00252E6B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.,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>108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 xml:space="preserve">акад.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час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>ов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679214F" w14:textId="06F6DB5F" w:rsidR="003900DE" w:rsidRPr="00252E6B" w:rsidRDefault="006828E1" w:rsidP="00F17AFB">
                  <w:pPr>
                    <w:spacing w:before="120"/>
                    <w:ind w:firstLine="669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Продолжительность ознакомительной практики – 2 недели.</w:t>
                  </w:r>
                </w:p>
              </w:tc>
            </w:tr>
          </w:tbl>
          <w:p w14:paraId="4BAEFB77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B42EA2" w14:paraId="4B0DF856" w14:textId="77777777" w:rsidTr="000B4BA1">
        <w:trPr>
          <w:trHeight w:val="204"/>
        </w:trPr>
        <w:tc>
          <w:tcPr>
            <w:tcW w:w="575" w:type="dxa"/>
            <w:gridSpan w:val="3"/>
          </w:tcPr>
          <w:p w14:paraId="629978F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4C20B7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133EEAD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FC3F15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45F50B0F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1D3A332E" w14:textId="77777777" w:rsidR="00F17AFB" w:rsidRPr="007538C7" w:rsidRDefault="00F17AFB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7538C7" w14:paraId="3F00A40D" w14:textId="77777777" w:rsidTr="00010E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F042A" w14:textId="77777777" w:rsidR="006C7993" w:rsidRDefault="006C7993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FCC664" w14:textId="399CF1FE" w:rsidR="00F4654D" w:rsidRPr="007538C7" w:rsidRDefault="003900DE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СОДЕРЖАНИЕ ПРАКТИКИ</w:t>
                  </w: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  <w:p w14:paraId="46A4C64D" w14:textId="77777777" w:rsidR="003900DE" w:rsidRPr="007538C7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14:paraId="3A584EBE" w14:textId="77777777" w:rsidR="003900DE" w:rsidRPr="007538C7" w:rsidRDefault="003900DE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94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2026"/>
                    <w:gridCol w:w="4253"/>
                    <w:gridCol w:w="992"/>
                    <w:gridCol w:w="1843"/>
                  </w:tblGrid>
                  <w:tr w:rsidR="003900DE" w:rsidRPr="007538C7" w14:paraId="5F0CEA86" w14:textId="77777777" w:rsidTr="00C861C0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D18F89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A7C63AB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Наименование</w:t>
                        </w:r>
                      </w:p>
                      <w:p w14:paraId="21087C5A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разделов (этапов) практики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974B61" w14:textId="77777777" w:rsidR="003900DE" w:rsidRPr="007538C7" w:rsidRDefault="003900DE" w:rsidP="009A1CBC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Виды работ на практике, включая сам</w:t>
                        </w: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стоятельную работу обучающихся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033BB68" w14:textId="4280029E" w:rsidR="003900DE" w:rsidRPr="007538C7" w:rsidRDefault="00C7563C" w:rsidP="00E83AF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Кол-во часов/ кол-во часов в форме практ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ческой подг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BA93F3A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Форма </w:t>
                        </w:r>
                        <w:proofErr w:type="gramStart"/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текущего</w:t>
                        </w:r>
                        <w:proofErr w:type="gramEnd"/>
                      </w:p>
                      <w:p w14:paraId="16EB61A0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контроля</w:t>
                        </w:r>
                      </w:p>
                    </w:tc>
                  </w:tr>
                  <w:tr w:rsidR="003900DE" w:rsidRPr="00DE7C34" w14:paraId="268FC35F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8E07C0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CCC07E6" w14:textId="77777777" w:rsidR="003900DE" w:rsidRPr="007538C7" w:rsidRDefault="00D45020" w:rsidP="009A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 xml:space="preserve"> (информацио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>ный)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DC66518" w14:textId="77777777" w:rsidR="00645D6F" w:rsidRPr="00645D6F" w:rsidRDefault="00645D6F" w:rsidP="00A7558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ind w:left="381" w:hanging="283"/>
                          <w:jc w:val="both"/>
                          <w:rPr>
                            <w:color w:val="auto"/>
                          </w:rPr>
                        </w:pPr>
                        <w:r w:rsidRPr="00A76F83">
                          <w:t>Инструктаж по охране труда и те</w:t>
                        </w:r>
                        <w:r w:rsidRPr="00A76F83">
                          <w:t>х</w:t>
                        </w:r>
                        <w:r w:rsidRPr="00A76F83">
                          <w:t>нике безопасности, культуре пов</w:t>
                        </w:r>
                        <w:r w:rsidRPr="00A76F83">
                          <w:t>е</w:t>
                        </w:r>
                        <w:r w:rsidRPr="00A76F83">
                          <w:t>дения.</w:t>
                        </w:r>
                      </w:p>
                      <w:p w14:paraId="52B28F7B" w14:textId="7F210F53" w:rsidR="001A5694" w:rsidRPr="007538C7" w:rsidRDefault="003900DE" w:rsidP="00A7558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ind w:left="381" w:hanging="283"/>
                          <w:jc w:val="both"/>
                          <w:rPr>
                            <w:color w:val="auto"/>
                          </w:rPr>
                        </w:pPr>
                        <w:r w:rsidRPr="007538C7">
                          <w:rPr>
                            <w:color w:val="auto"/>
                          </w:rPr>
                          <w:t>Ознакомление с программой</w:t>
                        </w:r>
                        <w:r w:rsidR="000C21C0" w:rsidRPr="007538C7">
                          <w:rPr>
                            <w:color w:val="auto"/>
                          </w:rPr>
                          <w:t xml:space="preserve"> </w:t>
                        </w:r>
                        <w:r w:rsidR="000329A4" w:rsidRPr="007538C7">
                          <w:rPr>
                            <w:color w:val="auto"/>
                          </w:rPr>
                          <w:t>пра</w:t>
                        </w:r>
                        <w:r w:rsidR="000329A4" w:rsidRPr="007538C7">
                          <w:rPr>
                            <w:color w:val="auto"/>
                          </w:rPr>
                          <w:t>к</w:t>
                        </w:r>
                        <w:r w:rsidR="000329A4" w:rsidRPr="007538C7">
                          <w:rPr>
                            <w:color w:val="auto"/>
                          </w:rPr>
                          <w:t>тики:</w:t>
                        </w:r>
                        <w:r w:rsidR="00F4654D" w:rsidRPr="007538C7">
                          <w:rPr>
                            <w:color w:val="auto"/>
                          </w:rPr>
                          <w:t xml:space="preserve"> </w:t>
                        </w:r>
                        <w:r w:rsidR="000329A4" w:rsidRPr="007538C7">
                          <w:rPr>
                            <w:color w:val="auto"/>
                          </w:rPr>
                          <w:t>цели, задачи, содержание</w:t>
                        </w:r>
                        <w:r w:rsidR="001A5694" w:rsidRPr="007538C7">
                          <w:rPr>
                            <w:color w:val="auto"/>
                          </w:rPr>
                          <w:t>.</w:t>
                        </w:r>
                      </w:p>
                      <w:p w14:paraId="037E53A8" w14:textId="0598D7E7" w:rsidR="00645D6F" w:rsidRPr="00645D6F" w:rsidRDefault="00645D6F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645D6F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Получение и обсуждение рабочего графика и индивидуального задания на практику. </w:t>
                        </w:r>
                      </w:p>
                      <w:p w14:paraId="5646086A" w14:textId="205C0782" w:rsidR="000C21C0" w:rsidRPr="007538C7" w:rsidRDefault="000C21C0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Отбор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подходящи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коммуникати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ны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технологи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й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, стил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общения в процессе академического и профе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сионального взаимодействия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</w:p>
                      <w:p w14:paraId="29B5440C" w14:textId="02D86FEE" w:rsidR="00A64310" w:rsidRPr="007538C7" w:rsidRDefault="00A64310" w:rsidP="005E5F86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Сбор данных, осмысление и сист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матизация полученной информации, её верификация.</w:t>
                        </w:r>
                      </w:p>
                      <w:p w14:paraId="6AFB5CBB" w14:textId="11A2ED5B" w:rsidR="00A64310" w:rsidRPr="007538C7" w:rsidRDefault="002D3976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Обоснование актуальности, теор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тической </w:t>
                        </w:r>
                        <w:r w:rsidR="00A64310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и практической 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значим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сти выбранной темы научного и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следования</w:t>
                        </w:r>
                        <w:r w:rsidR="00A64310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  <w:p w14:paraId="1EDFFAAC" w14:textId="4F4994F9" w:rsidR="003900DE" w:rsidRPr="007538C7" w:rsidRDefault="00A64310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2D3976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аписание вводной части работы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; обзор состояния и перспектив ра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вития финансового рынка (сегме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та), на котором действует организ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ция – база практики.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A05135" w14:textId="0D9A953C" w:rsidR="003900DE" w:rsidRPr="007538C7" w:rsidRDefault="00201B6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5824FC" w14:textId="066925B1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ника, отчета</w:t>
                        </w:r>
                        <w:r w:rsidR="00D3644D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 практике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</w:tr>
                  <w:tr w:rsidR="00D9111A" w:rsidRPr="007538C7" w14:paraId="33FD8E13" w14:textId="77777777" w:rsidTr="00645D6F">
                    <w:trPr>
                      <w:trHeight w:val="394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46D598" w14:textId="77777777" w:rsidR="00D9111A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C7D305D" w14:textId="77777777" w:rsidR="00D9111A" w:rsidRPr="007538C7" w:rsidRDefault="00D9111A" w:rsidP="00010E30">
                        <w:pPr>
                          <w:ind w:right="-4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 (иссл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довательский)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9B53B46" w14:textId="314DBB3A" w:rsidR="00D9111A" w:rsidRPr="007538C7" w:rsidRDefault="00D9111A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Ознакомление с содержанием 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новных научных работ и результ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тов исследования российских и з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рубежных авторов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по теме исслед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вания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; сбор статистической инфо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мации</w:t>
                        </w:r>
                        <w:r w:rsidR="00EC4EF3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 соответствии с темой в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пускной квалификационной работы. </w:t>
                        </w:r>
                      </w:p>
                      <w:p w14:paraId="48AFBDF4" w14:textId="471495D9" w:rsidR="002D3976" w:rsidRPr="007538C7" w:rsidRDefault="007C63E2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оставле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ние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научн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ого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текст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а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,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с уч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том норм русского языка и профе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сиональной этики; использ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ование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понятийн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ого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аппарат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а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, экономич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ски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х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закон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ов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и закономерност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ей 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фундаментальной экономической науки</w:t>
                        </w:r>
                        <w:r w:rsidR="00560284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9170519" w14:textId="43F14835" w:rsidR="00D9111A" w:rsidRPr="007538C7" w:rsidRDefault="00201B6E" w:rsidP="00E83AF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54</w:t>
                        </w:r>
                        <w:r w:rsidR="00C7563C">
                          <w:rPr>
                            <w:sz w:val="24"/>
                            <w:szCs w:val="24"/>
                            <w:lang w:val="ru-RU"/>
                          </w:rPr>
                          <w:t>/54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32B4030" w14:textId="567BEEE3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ника</w:t>
                        </w:r>
                        <w:r w:rsidR="00C861C0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отчёта практики.</w:t>
                        </w:r>
                      </w:p>
                      <w:p w14:paraId="4D4A3C71" w14:textId="5E5E6474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900DE" w:rsidRPr="00DE7C34" w14:paraId="261D481C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402C45" w14:textId="77777777" w:rsidR="003900DE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EF23D7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6F6B23C" w14:textId="77777777" w:rsidR="009B0012" w:rsidRPr="007538C7" w:rsidRDefault="003900DE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Оформление отчета по результатам практики и его защита. </w:t>
                        </w:r>
                      </w:p>
                      <w:p w14:paraId="323EC19A" w14:textId="327E00EF" w:rsidR="003900DE" w:rsidRPr="007538C7" w:rsidRDefault="00DA1D3A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Магистрант </w:t>
                        </w:r>
                        <w:r w:rsidR="00A75588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также 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представляет р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зультаты проведенного исследов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ния в виде научной публикации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статьи,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тезисов), выступления с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д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клад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ом</w:t>
                        </w:r>
                        <w:r w:rsidR="00C861C0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 конференции</w:t>
                        </w:r>
                        <w:r w:rsidR="00560284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, что может происходить за рамками периода прохождения практики</w:t>
                        </w:r>
                        <w:r w:rsidR="00C861C0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960A43" w14:textId="1A6BE6CF" w:rsidR="003900DE" w:rsidRPr="007538C7" w:rsidRDefault="001A5694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  <w:r w:rsidR="00C7563C">
                          <w:rPr>
                            <w:sz w:val="24"/>
                            <w:szCs w:val="24"/>
                            <w:lang w:val="ru-RU"/>
                          </w:rPr>
                          <w:t>/18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314739A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12A38475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D9111A" w:rsidRPr="007538C7" w14:paraId="5D29597E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641836" w14:textId="77777777" w:rsidR="00D9111A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701B8BE" w14:textId="24F0D1A8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  <w:r w:rsidR="002D3976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часов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81924CB" w14:textId="77777777" w:rsidR="00D9111A" w:rsidRPr="007538C7" w:rsidRDefault="00D9111A" w:rsidP="009A1CBC">
                        <w:pPr>
                          <w:pStyle w:val="Default"/>
                          <w:jc w:val="both"/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A55C6E" w14:textId="0B11712A" w:rsidR="00D9111A" w:rsidRPr="007538C7" w:rsidRDefault="001A5694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108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DD7DC3F" w14:textId="77777777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65B1350" w14:textId="77777777" w:rsidR="003900DE" w:rsidRPr="007538C7" w:rsidRDefault="003900DE" w:rsidP="004D5CA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900DE" w:rsidRPr="00DE7C34" w14:paraId="6F117DF7" w14:textId="77777777" w:rsidTr="00010E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2EDD3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Весь период прохождения учебной практики разделён на 3 этапа:</w:t>
                  </w:r>
                </w:p>
                <w:p w14:paraId="2A4AA8A5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1) организационный</w:t>
                  </w:r>
                </w:p>
                <w:p w14:paraId="0D34987D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2) основной</w:t>
                  </w:r>
                </w:p>
                <w:p w14:paraId="35CA9F05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3) заключительный.</w:t>
                  </w:r>
                </w:p>
                <w:p w14:paraId="48CB48C2" w14:textId="046E605C" w:rsidR="00BB6F8B" w:rsidRPr="007538C7" w:rsidRDefault="00BB6F8B" w:rsidP="00F17AFB">
                  <w:pPr>
                    <w:spacing w:before="120"/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На каждом этапе студент решает определённые задачи. Основной этап является по </w:t>
                  </w:r>
                  <w:r w:rsidR="002D7F99" w:rsidRPr="007538C7">
                    <w:rPr>
                      <w:sz w:val="28"/>
                      <w:szCs w:val="28"/>
                      <w:lang w:val="ru-RU" w:eastAsia="ru-RU"/>
                    </w:rPr>
                    <w:t xml:space="preserve">своей 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сути исследовательским, в это время обучающийся занят сбором информации, необходимой для описания объекта исследования, а та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к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же формированием базы </w:t>
                  </w:r>
                  <w:r w:rsidR="00645D6F">
                    <w:rPr>
                      <w:sz w:val="28"/>
                      <w:szCs w:val="28"/>
                      <w:lang w:val="ru-RU" w:eastAsia="ru-RU"/>
                    </w:rPr>
                    <w:t>эмпирических и статистических данных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 по выбра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ной теме</w:t>
                  </w:r>
                  <w:r w:rsidR="00645D6F">
                    <w:rPr>
                      <w:sz w:val="28"/>
                      <w:szCs w:val="28"/>
                      <w:lang w:val="ru-RU" w:eastAsia="ru-RU"/>
                    </w:rPr>
                    <w:t xml:space="preserve"> и их систематизацией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. </w:t>
                  </w:r>
                </w:p>
                <w:p w14:paraId="39B31956" w14:textId="2779F532" w:rsidR="00BB6F8B" w:rsidRPr="007538C7" w:rsidRDefault="00BB6F8B" w:rsidP="00F17AFB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Также во время прохождения Ознакомительной практики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7538C7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детально знакомится 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действующими профессиональными стандартами в сфере финансов и кредита, 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для осуществления трудовых функций в професс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 xml:space="preserve">ональной деятельности, а также 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для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преподавания финансовых дисциплин в высших учебных заведениях. Соответственно, 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магистрант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уточняет для себя область будущей профессиональной деятельности, изучая её специфику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, акт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ализируя современные проблемы и пути их решения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2999FBC8" w14:textId="77777777" w:rsidR="00560284" w:rsidRPr="007538C7" w:rsidRDefault="00BB6F8B" w:rsidP="00FC6EF7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538C7">
                    <w:rPr>
                      <w:color w:val="000000"/>
                      <w:sz w:val="28"/>
                      <w:lang w:val="ru-RU"/>
                    </w:rPr>
                    <w:t>За время и в результате прохождения учебной практики магистрант м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жет изменить или уточнить тему своей магистерской диссертации, на основ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нии полученной и систематизированной информации, проведённого исслед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вания конкретных аспектов и проблем финансов и кредита, финансового м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неджмента.</w:t>
                  </w:r>
                </w:p>
                <w:p w14:paraId="6B50C265" w14:textId="77777777" w:rsidR="007538C7" w:rsidRPr="007538C7" w:rsidRDefault="007538C7" w:rsidP="007538C7">
                  <w:pPr>
                    <w:ind w:firstLine="667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AD304FF" w14:textId="78BB428E" w:rsidR="007538C7" w:rsidRPr="0074724D" w:rsidRDefault="00A66549" w:rsidP="007538C7">
                  <w:pPr>
                    <w:ind w:firstLine="667"/>
                    <w:jc w:val="center"/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>Т</w:t>
                  </w:r>
                  <w:r w:rsidR="007538C7" w:rsidRPr="0074724D"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>емы индивидуального задания</w:t>
                  </w:r>
                  <w:r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14:paraId="4B59D844" w14:textId="77777777" w:rsidR="007538C7" w:rsidRPr="000B3562" w:rsidRDefault="007538C7" w:rsidP="007538C7">
                  <w:pPr>
                    <w:ind w:firstLine="667"/>
                    <w:jc w:val="center"/>
                    <w:rPr>
                      <w:b/>
                      <w:i/>
                      <w:iCs/>
                      <w:sz w:val="16"/>
                      <w:szCs w:val="16"/>
                      <w:lang w:val="ru-RU"/>
                    </w:rPr>
                  </w:pPr>
                </w:p>
                <w:p w14:paraId="06C4E03A" w14:textId="56A48BA6" w:rsidR="007538C7" w:rsidRDefault="007538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: кредитование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/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ми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рофинансирование</w:t>
                  </w:r>
                  <w:r w:rsidR="001F174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0292A404" w14:textId="42F546A9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страх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ование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/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пер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страхование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531A4063" w14:textId="49B957A7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операции с ценными бумагами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(биржевые и внебиржевые сделки)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9F020E3" w14:textId="4FC52A70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инвестиционный ко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салтинг и управление инвестиционным портфелем.</w:t>
                  </w:r>
                </w:p>
                <w:p w14:paraId="6017B460" w14:textId="59CAC125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вклады и депозиты.</w:t>
                  </w:r>
                </w:p>
                <w:p w14:paraId="52609A08" w14:textId="50596E1E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расчёты, платежи.</w:t>
                  </w:r>
                </w:p>
                <w:p w14:paraId="11E25DA7" w14:textId="0AD53931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lastRenderedPageBreak/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финансовое консул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тирование.</w:t>
                  </w:r>
                </w:p>
                <w:p w14:paraId="30FFB231" w14:textId="6D08827D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: кредитн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ый и страх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вой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брокеридж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365900DB" w14:textId="7669040B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Финансовый консалтинг в сфере управления личными финансами (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бю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жетирование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, накопления,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портфели активов).</w:t>
                  </w:r>
                </w:p>
                <w:p w14:paraId="35CD086F" w14:textId="6127C3D6" w:rsidR="00BD37F8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Финансовый маркетинг (банковский, страховой, инвестиционный)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 иссл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дование характеристик рынка и целевых аудиторий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D90D371" w14:textId="73626804" w:rsidR="007B6C5F" w:rsidRDefault="007B6C5F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Создание и продвижение конкурентоспособных финансовых продуктов (в конкретных сегментах рынка).</w:t>
                  </w:r>
                </w:p>
                <w:p w14:paraId="5A3136F6" w14:textId="7D151CE0" w:rsidR="00B91C0C" w:rsidRDefault="00B91C0C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Реклама в сфере финансов и кредита, её особенности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ограничения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э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фективность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A21E276" w14:textId="1B9B7B87" w:rsidR="00BC5554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Инновации в сфере финансовых рынков: интересы потребителей и 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ставщиков.</w:t>
                  </w:r>
                </w:p>
                <w:p w14:paraId="36DEB7D2" w14:textId="7CC72896" w:rsidR="00BC5554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Корпоративная культура финансовых учреждений</w:t>
                  </w:r>
                  <w:r w:rsidR="00466F8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 кодексы этики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14B78D98" w14:textId="1537187B" w:rsidR="00B91C0C" w:rsidRDefault="00A66549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егламенты 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и нормативы 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деятельности организации на финансовом ры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ке. Отчётность по финансовой деятельности.</w:t>
                  </w:r>
                </w:p>
                <w:p w14:paraId="1A12666F" w14:textId="2AF334BB" w:rsidR="00BC5554" w:rsidRDefault="00B91C0C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Специфика управления финансовой компанией на сегментах финансового рынка (денежно-кредитный – коммерческие банки, операторы платежей</w:t>
                  </w:r>
                  <w:r w:rsidR="00466F8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; фондовый – компании, биржи и фонды; бюджетный – государственные и муниципальные финансовые органы).</w:t>
                  </w:r>
                </w:p>
                <w:p w14:paraId="4F3AA520" w14:textId="1915327F" w:rsidR="007B6C5F" w:rsidRDefault="007B6C5F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Раскрытие информации о финансовых услугах и экономическом полож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нии поставщика финансовых услуг.</w:t>
                  </w:r>
                </w:p>
                <w:p w14:paraId="205A2C7B" w14:textId="77777777" w:rsidR="007538C7" w:rsidRPr="00645D6F" w:rsidRDefault="00466F85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Управление финансовыми рисками, обусловленными характером деятел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ности и применяемыми финансовыми инструментами.</w:t>
                  </w:r>
                </w:p>
                <w:p w14:paraId="56E5511E" w14:textId="77777777" w:rsidR="00AF3BC7" w:rsidRPr="00645D6F" w:rsidRDefault="00AF3B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Оценка финансовой устойчивости, лояльности и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клиентоориентированн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бизнес-единиц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на финансовом рынке.</w:t>
                  </w:r>
                </w:p>
                <w:p w14:paraId="16A26536" w14:textId="29C5CF93" w:rsidR="00AF3BC7" w:rsidRPr="007538C7" w:rsidRDefault="00AF3B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Саморегулируемые организации на финансовом рынке, их виды и роль в деятельности финансовых учреждений.</w:t>
                  </w:r>
                </w:p>
              </w:tc>
            </w:tr>
          </w:tbl>
          <w:p w14:paraId="0D1A5329" w14:textId="77777777" w:rsidR="003900DE" w:rsidRPr="007538C7" w:rsidRDefault="003900DE" w:rsidP="004D5CA3">
            <w:pPr>
              <w:rPr>
                <w:sz w:val="24"/>
                <w:szCs w:val="24"/>
                <w:lang w:val="ru-RU"/>
              </w:rPr>
            </w:pPr>
          </w:p>
        </w:tc>
      </w:tr>
      <w:tr w:rsidR="003900DE" w:rsidRPr="00DE7C34" w14:paraId="5C98E95B" w14:textId="77777777" w:rsidTr="000B4BA1">
        <w:trPr>
          <w:trHeight w:val="154"/>
        </w:trPr>
        <w:tc>
          <w:tcPr>
            <w:tcW w:w="575" w:type="dxa"/>
            <w:gridSpan w:val="3"/>
          </w:tcPr>
          <w:p w14:paraId="64B61D02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983B868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0D465017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D7B41D1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F4654D" w14:paraId="4FA5083A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F4654D" w14:paraId="55E4D13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D409E" w14:textId="77777777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14:paraId="463A8FA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C77EEB" w14:paraId="61D80F0D" w14:textId="77777777" w:rsidTr="000B4BA1">
        <w:trPr>
          <w:trHeight w:val="114"/>
        </w:trPr>
        <w:tc>
          <w:tcPr>
            <w:tcW w:w="575" w:type="dxa"/>
            <w:gridSpan w:val="3"/>
          </w:tcPr>
          <w:p w14:paraId="093972C3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BF46692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6A0FF708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0184E1D3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6B1225A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1E11F2D0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E827F" w14:textId="08A9B2D7" w:rsidR="006C7993" w:rsidRPr="005367B0" w:rsidRDefault="006C7993" w:rsidP="006C7993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Pr="005367B0">
                    <w:rPr>
                      <w:sz w:val="28"/>
                      <w:lang w:val="ru-RU"/>
                    </w:rPr>
                    <w:t>Формой отчетности по практике является отчет.</w:t>
                  </w:r>
                </w:p>
                <w:p w14:paraId="15610BF2" w14:textId="77777777" w:rsidR="006C7993" w:rsidRPr="005367B0" w:rsidRDefault="006C7993" w:rsidP="006C7993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sz w:val="28"/>
                      <w:lang w:val="ru-RU"/>
                    </w:rPr>
                    <w:t xml:space="preserve">   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Обязательными компонентами отчета по практике являются: Дневник, 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14:paraId="63292B39" w14:textId="5497DD28" w:rsidR="00A66549" w:rsidRDefault="006C7993" w:rsidP="006C7993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</w:t>
                  </w:r>
                  <w:r w:rsidRPr="00601978">
                    <w:rPr>
                      <w:sz w:val="28"/>
                      <w:lang w:val="ru-RU"/>
                    </w:rPr>
                    <w:t>у</w:t>
                  </w:r>
                  <w:r w:rsidRPr="00601978">
                    <w:rPr>
                      <w:sz w:val="28"/>
                      <w:lang w:val="ru-RU"/>
                    </w:rPr>
                    <w:t xml:space="preserve">чающимся оформленного отчета и отзыва руководителя практики от кафедры </w:t>
                  </w:r>
                  <w:r>
                    <w:rPr>
                      <w:sz w:val="28"/>
                      <w:lang w:val="ru-RU"/>
                    </w:rPr>
                    <w:t>бухгалтерского учета, анализа и аудита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14:paraId="452D3E79" w14:textId="77777777" w:rsidR="006C7993" w:rsidRDefault="006C7993" w:rsidP="00A66549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18085EC2" w14:textId="77777777" w:rsidR="006C7993" w:rsidRDefault="006C7993" w:rsidP="00A66549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1427E849" w14:textId="5A06E7A6" w:rsidR="006C7993" w:rsidRDefault="006C7993" w:rsidP="006C7993">
                  <w:pPr>
                    <w:ind w:firstLine="809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7.1.Структурные элементы отчёта о практике</w:t>
                  </w:r>
                </w:p>
                <w:p w14:paraId="55F1AECF" w14:textId="77777777" w:rsidR="006C7993" w:rsidRPr="00A66549" w:rsidRDefault="006C7993" w:rsidP="006C7993">
                  <w:pPr>
                    <w:ind w:firstLine="8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0DD5CB42" w14:textId="04D8CDC0" w:rsidR="003900D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Материалы отч</w:t>
                  </w:r>
                  <w:r w:rsidR="00FC6EF7" w:rsidRPr="00A66549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та располагают в последовательности: </w:t>
                  </w:r>
                </w:p>
                <w:p w14:paraId="7721DEAB" w14:textId="65901C9A" w:rsidR="003900DE" w:rsidRPr="00A66549" w:rsidRDefault="003900DE" w:rsidP="00A66549">
                  <w:pPr>
                    <w:spacing w:before="120"/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- Титульный лист отчета (приложение 1)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6849C5" w14:textId="632018BD" w:rsidR="003900DE" w:rsidRDefault="003900DE" w:rsidP="00A66549">
                  <w:pPr>
                    <w:tabs>
                      <w:tab w:val="left" w:pos="688"/>
                    </w:tabs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A66549">
                    <w:rPr>
                      <w:color w:val="000000"/>
                      <w:sz w:val="28"/>
                      <w:lang w:val="ru-RU"/>
                    </w:rPr>
                    <w:t>Рабочий график и 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ндивидуальное задание на практику (приложение 2)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13866558" w14:textId="54095A29" w:rsidR="00055AE8" w:rsidRPr="00A66549" w:rsidRDefault="00055AE8" w:rsidP="00A66549">
                  <w:pPr>
                    <w:tabs>
                      <w:tab w:val="left" w:pos="688"/>
                    </w:tabs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Дневник</w:t>
                  </w:r>
                  <w:r w:rsidR="006C7993">
                    <w:rPr>
                      <w:color w:val="000000"/>
                      <w:sz w:val="28"/>
                      <w:lang w:val="ru-RU"/>
                    </w:rPr>
                    <w:t xml:space="preserve"> (приложение 3)</w:t>
                  </w:r>
                  <w:r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7C35F1E1" w14:textId="5773B4EF" w:rsidR="003900D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- Оглавление отчета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5914B94D" w14:textId="4F8C3FEE" w:rsidR="00201B6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201B6E" w:rsidRPr="00A66549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 w:rsidR="006C7993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201B6E" w:rsidRPr="00A66549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66549">
                    <w:rPr>
                      <w:color w:val="000000"/>
                      <w:sz w:val="28"/>
                      <w:lang w:val="ru-RU"/>
                    </w:rPr>
                    <w:t xml:space="preserve"> (текст, рисунки, таблицы)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3C8D4671" w14:textId="199DE0F9" w:rsidR="003900DE" w:rsidRPr="00A66549" w:rsidRDefault="00201B6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3900DE" w:rsidRPr="00A66549">
                    <w:rPr>
                      <w:color w:val="000000"/>
                      <w:sz w:val="28"/>
                      <w:lang w:val="ru-RU"/>
                    </w:rPr>
                    <w:t xml:space="preserve">Список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источников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34580335" w14:textId="470E880E" w:rsidR="00055AE8" w:rsidRDefault="00201B6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>Приложения.</w:t>
                  </w:r>
                </w:p>
                <w:p w14:paraId="209CE15C" w14:textId="77777777" w:rsidR="00201B6E" w:rsidRPr="00A66549" w:rsidRDefault="00201B6E" w:rsidP="00FA7D19">
                  <w:pPr>
                    <w:ind w:firstLine="8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53FC787B" w14:textId="6EA20B92" w:rsidR="00055AE8" w:rsidRPr="00055AE8" w:rsidRDefault="00055AE8" w:rsidP="00055AE8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55AE8">
                    <w:rPr>
                      <w:color w:val="000000"/>
                      <w:sz w:val="28"/>
                      <w:lang w:val="ru-RU"/>
                    </w:rPr>
                    <w:t>ТИТУЛЬНЫЙ ЛИСТ ОТЧЕТА содержит следующие данные: наимен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вание университета и кафедры, название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, фамилию, имя и отчество обучающегося,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его группа, личный шифр, форма обучения, 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место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прохождения 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практики, фамилию, имя, отчество руководителя практики от университета. </w:t>
                  </w:r>
                </w:p>
                <w:p w14:paraId="14D22FC6" w14:textId="19B81D3B" w:rsidR="00A66549" w:rsidRDefault="00055AE8" w:rsidP="00055AE8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55AE8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НА ПРАКТ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КУ разрабатывает кафедра 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 для каждого обучающегося индивидуально и выда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т ему перед выходом на практику.</w:t>
                  </w:r>
                </w:p>
                <w:p w14:paraId="12D420B7" w14:textId="65C46B55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ДНЕВНИК является обязательной частью отч</w:t>
                  </w:r>
                  <w:r w:rsidR="002D7F99" w:rsidRPr="00A66549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та о практике. Без дневн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ка отч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полненной практикантом работы за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 xml:space="preserve">каждый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рабочий день.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 xml:space="preserve">Записи практиканта должны соответствовать выданному индивидуальному заданию.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</w:t>
                  </w:r>
                </w:p>
                <w:p w14:paraId="6EF7C0C7" w14:textId="1B567DBC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На первых страницах дневника указываются сведения о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 xml:space="preserve">б организации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базе практики, о руководителе от 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профильной организации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, а также даты пр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бытия на практику и убытия с нее. Даты прибытия/убытия должны быть зав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рены в дневнике подписью руководителя 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организации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и печатью.</w:t>
                  </w:r>
                </w:p>
                <w:p w14:paraId="31AB8A41" w14:textId="77777777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Дневник должен заполняться ежедневно. Руководитель от профильной организации ежедневно выставляет оценку за проделанную дневную работу и заверяет ее своей подписью.</w:t>
                  </w:r>
                </w:p>
                <w:p w14:paraId="0F2343AC" w14:textId="3E1FCF52" w:rsidR="003900DE" w:rsidRPr="00A66549" w:rsidRDefault="003900DE" w:rsidP="002C7FFC">
                  <w:pPr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549">
                    <w:rPr>
                      <w:sz w:val="28"/>
                      <w:szCs w:val="28"/>
                      <w:lang w:val="ru-RU"/>
                    </w:rPr>
                    <w:t>СОДЕРЖАНИЕ ОТЧЕТА.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 xml:space="preserve"> Отчет представляется на проверку в электро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>ном и печатном виде руководителю практики.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 Отчет составляется в соотве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ствии с разделами практики и индивидуальным заданием. При этом следует учесть, что обязательными позициями в отчете о практике, кроме </w:t>
                  </w:r>
                  <w:proofErr w:type="gramStart"/>
                  <w:r w:rsidRPr="00A66549">
                    <w:rPr>
                      <w:sz w:val="28"/>
                      <w:szCs w:val="28"/>
                      <w:lang w:val="ru-RU"/>
                    </w:rPr>
                    <w:t>обозначе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ных</w:t>
                  </w:r>
                  <w:proofErr w:type="gramEnd"/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 в индивидуальном задании, являются следующие: </w:t>
                  </w:r>
                </w:p>
                <w:p w14:paraId="56E7C6FE" w14:textId="6B980582" w:rsidR="002E634F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Разработка </w:t>
                  </w:r>
                  <w:r w:rsidR="00297FB1" w:rsidRPr="00A66549">
                    <w:rPr>
                      <w:sz w:val="28"/>
                      <w:szCs w:val="28"/>
                    </w:rPr>
                    <w:t>развернутого плана исследования,</w:t>
                  </w:r>
                  <w:r w:rsidR="00F4654D" w:rsidRPr="00A66549">
                    <w:rPr>
                      <w:sz w:val="28"/>
                      <w:szCs w:val="28"/>
                    </w:rPr>
                    <w:t xml:space="preserve"> </w:t>
                  </w:r>
                  <w:r w:rsidRPr="00A66549">
                    <w:rPr>
                      <w:sz w:val="28"/>
                      <w:szCs w:val="28"/>
                    </w:rPr>
                    <w:t>конкретизация целей, задач, объекта, предмета исследования; обоснование актуальности и практич</w:t>
                  </w:r>
                  <w:r w:rsidRPr="00A66549">
                    <w:rPr>
                      <w:sz w:val="28"/>
                      <w:szCs w:val="28"/>
                    </w:rPr>
                    <w:t>е</w:t>
                  </w:r>
                  <w:r w:rsidRPr="00A66549">
                    <w:rPr>
                      <w:sz w:val="28"/>
                      <w:szCs w:val="28"/>
                    </w:rPr>
                    <w:t>ской значимости исследования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14C9F03E" w14:textId="656164DD" w:rsidR="002E634F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Составление списка литературы в </w:t>
                  </w:r>
                  <w:r w:rsidR="00277969" w:rsidRPr="00A66549">
                    <w:rPr>
                      <w:sz w:val="28"/>
                      <w:szCs w:val="28"/>
                    </w:rPr>
                    <w:t>соответствии</w:t>
                  </w:r>
                  <w:r w:rsidRPr="00A66549">
                    <w:rPr>
                      <w:sz w:val="28"/>
                      <w:szCs w:val="28"/>
                    </w:rPr>
                    <w:t xml:space="preserve"> с </w:t>
                  </w:r>
                  <w:r w:rsidR="00277969" w:rsidRPr="00A66549">
                    <w:rPr>
                      <w:sz w:val="28"/>
                      <w:szCs w:val="28"/>
                    </w:rPr>
                    <w:t>темой</w:t>
                  </w:r>
                  <w:r w:rsidRPr="00A66549">
                    <w:rPr>
                      <w:sz w:val="28"/>
                      <w:szCs w:val="28"/>
                    </w:rPr>
                    <w:t xml:space="preserve"> исследования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22123891" w14:textId="1DFDE7C0" w:rsidR="003900DE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Написание </w:t>
                  </w:r>
                  <w:r w:rsidR="00277969" w:rsidRPr="00A66549">
                    <w:rPr>
                      <w:sz w:val="28"/>
                      <w:szCs w:val="28"/>
                    </w:rPr>
                    <w:t xml:space="preserve">теоретической части </w:t>
                  </w:r>
                  <w:r w:rsidR="003900DE" w:rsidRPr="00A66549">
                    <w:rPr>
                      <w:sz w:val="28"/>
                      <w:szCs w:val="28"/>
                    </w:rPr>
                    <w:t>работы (</w:t>
                  </w:r>
                  <w:r w:rsidR="002C7FFC" w:rsidRPr="00A66549">
                    <w:rPr>
                      <w:sz w:val="28"/>
                      <w:szCs w:val="28"/>
                    </w:rPr>
                    <w:t xml:space="preserve">по </w:t>
                  </w:r>
                  <w:r w:rsidR="003900DE" w:rsidRPr="00A66549">
                    <w:rPr>
                      <w:sz w:val="28"/>
                      <w:szCs w:val="28"/>
                    </w:rPr>
                    <w:t>индивидуально</w:t>
                  </w:r>
                  <w:r w:rsidR="002C7FFC" w:rsidRPr="00A66549">
                    <w:rPr>
                      <w:sz w:val="28"/>
                      <w:szCs w:val="28"/>
                    </w:rPr>
                    <w:t>му</w:t>
                  </w:r>
                  <w:r w:rsidR="003900DE" w:rsidRPr="00A66549">
                    <w:rPr>
                      <w:sz w:val="28"/>
                      <w:szCs w:val="28"/>
                    </w:rPr>
                    <w:t xml:space="preserve"> задани</w:t>
                  </w:r>
                  <w:r w:rsidR="002C7FFC" w:rsidRPr="00A66549">
                    <w:rPr>
                      <w:sz w:val="28"/>
                      <w:szCs w:val="28"/>
                    </w:rPr>
                    <w:t>ю руководителя</w:t>
                  </w:r>
                  <w:r w:rsidR="003900DE" w:rsidRPr="00A66549">
                    <w:rPr>
                      <w:sz w:val="28"/>
                      <w:szCs w:val="28"/>
                    </w:rPr>
                    <w:t>)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3F4C6B9C" w14:textId="123DF916" w:rsidR="002C7FFC" w:rsidRPr="00A66549" w:rsidRDefault="002C7FFC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>Подробная характеристика базы практики</w:t>
                  </w:r>
                  <w:r w:rsidR="00D91682" w:rsidRPr="00A66549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6E89822D" w14:textId="036EF1D5" w:rsidR="00D91682" w:rsidRPr="00A66549" w:rsidRDefault="00D91682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lastRenderedPageBreak/>
                    <w:t>Обзор состояния и перспектив развития финансового рынка (сегмента рынка), на котором осуществляет деятельность изучаемая организация.</w:t>
                  </w:r>
                </w:p>
                <w:p w14:paraId="3010D570" w14:textId="5474ABAB" w:rsidR="003900DE" w:rsidRPr="00A66549" w:rsidRDefault="003900DE" w:rsidP="00387874">
                  <w:pPr>
                    <w:pStyle w:val="Default"/>
                    <w:tabs>
                      <w:tab w:val="left" w:pos="976"/>
                    </w:tabs>
                    <w:spacing w:before="120" w:after="120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Таким образом, </w:t>
                  </w:r>
                  <w:r w:rsidR="00387874">
                    <w:rPr>
                      <w:sz w:val="28"/>
                      <w:szCs w:val="28"/>
                    </w:rPr>
                    <w:t>рекомендуем</w:t>
                  </w:r>
                  <w:r w:rsidRPr="00A66549">
                    <w:rPr>
                      <w:sz w:val="28"/>
                      <w:szCs w:val="28"/>
                    </w:rPr>
                    <w:t xml:space="preserve">ая </w:t>
                  </w:r>
                  <w:r w:rsidRPr="00387874">
                    <w:rPr>
                      <w:caps/>
                      <w:sz w:val="28"/>
                      <w:szCs w:val="28"/>
                    </w:rPr>
                    <w:t>структура отчета</w:t>
                  </w:r>
                  <w:r w:rsidRPr="00A66549">
                    <w:rPr>
                      <w:sz w:val="28"/>
                      <w:szCs w:val="28"/>
                    </w:rPr>
                    <w:t xml:space="preserve"> включает:</w:t>
                  </w:r>
                </w:p>
                <w:p w14:paraId="10D8FD76" w14:textId="72F65233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Введение </w:t>
                  </w:r>
                  <w:r w:rsidRPr="00A66549">
                    <w:rPr>
                      <w:sz w:val="28"/>
                      <w:szCs w:val="28"/>
                    </w:rPr>
                    <w:t>(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>с указанием цели и задач практики, объекта исследования</w:t>
                  </w:r>
                  <w:r w:rsidR="002C7FFC" w:rsidRPr="00A66549">
                    <w:rPr>
                      <w:i/>
                      <w:iCs/>
                      <w:sz w:val="28"/>
                      <w:szCs w:val="28"/>
                    </w:rPr>
                    <w:t>, методов,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с краткой характеристикой использованной информационной базы</w:t>
                  </w:r>
                  <w:r w:rsidRPr="00A66549">
                    <w:rPr>
                      <w:sz w:val="28"/>
                      <w:szCs w:val="28"/>
                    </w:rPr>
                    <w:t xml:space="preserve">). </w:t>
                  </w:r>
                </w:p>
                <w:p w14:paraId="6F5595FF" w14:textId="10EA961C" w:rsidR="00D562A5" w:rsidRPr="00387874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i/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Раздел 1.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 xml:space="preserve">Актуальные аспекты темы 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индивидуального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>задания по ознакомительной практике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(краткая характеристика предмета исследов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ния; использовать теоретические положения, высветить проблемы, в том числе проблемы экономической эффективности, нормативного регулирования, социальной справедливости)</w:t>
                  </w:r>
                  <w:r w:rsidR="0058752D"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115F3F86" w14:textId="6041A17F" w:rsidR="0058752D" w:rsidRPr="00387874" w:rsidRDefault="0058752D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i/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>Раздел 2.</w:t>
                  </w:r>
                  <w:r w:rsidRPr="00A66549">
                    <w:rPr>
                      <w:sz w:val="28"/>
                      <w:szCs w:val="28"/>
                    </w:rPr>
                    <w:t xml:space="preserve">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>Финансовые рынки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(краткая характеристика состояния ф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и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 xml:space="preserve">нансового рынка, по теме индивидуального задания, конкуренция, финансовые институты – лидеры рынка, масштабы транзакций, динамика показателей </w:t>
                  </w:r>
                  <w:proofErr w:type="gramStart"/>
                  <w:r w:rsidR="00387874" w:rsidRPr="00387874">
                    <w:rPr>
                      <w:i/>
                      <w:sz w:val="28"/>
                      <w:szCs w:val="28"/>
                    </w:rPr>
                    <w:t>за</w:t>
                  </w:r>
                  <w:proofErr w:type="gramEnd"/>
                  <w:r w:rsidR="00387874" w:rsidRPr="00387874">
                    <w:rPr>
                      <w:i/>
                      <w:sz w:val="28"/>
                      <w:szCs w:val="28"/>
                    </w:rPr>
                    <w:t xml:space="preserve"> последние 3 года)</w:t>
                  </w:r>
                  <w:r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28447BBA" w14:textId="216AB5BA" w:rsidR="00277969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Раздел </w:t>
                  </w:r>
                  <w:r w:rsidR="0058752D" w:rsidRPr="00A6654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A6654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F4654D" w:rsidRPr="00A6654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87874" w:rsidRPr="00E36A72">
                    <w:rPr>
                      <w:smallCaps/>
                      <w:sz w:val="28"/>
                      <w:szCs w:val="28"/>
                    </w:rPr>
                    <w:t>Финансовые услуги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mallCaps/>
                      <w:sz w:val="28"/>
                      <w:szCs w:val="28"/>
                    </w:rPr>
                    <w:t>(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краткий анализ финансовых услуг и пр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о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дуктов, реализуемых на рассматриваемом рынке, доступность услуг, динам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и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ка спроса, недобросовестные практики, соблюдение прав потребителей)</w:t>
                  </w:r>
                  <w:r w:rsidR="00297FB1"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664B64D0" w14:textId="7BAFDD91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Заключение </w:t>
                  </w:r>
                  <w:r w:rsidRPr="00A66549">
                    <w:rPr>
                      <w:sz w:val="28"/>
                      <w:szCs w:val="28"/>
                    </w:rPr>
                    <w:t>(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>с основными выводами по каждому разделу отчета и с общими выводами о достижени</w:t>
                  </w:r>
                  <w:r w:rsidR="0058752D" w:rsidRPr="00A66549">
                    <w:rPr>
                      <w:i/>
                      <w:iCs/>
                      <w:sz w:val="28"/>
                      <w:szCs w:val="28"/>
                    </w:rPr>
                    <w:t>и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E634F" w:rsidRPr="00A66549">
                    <w:rPr>
                      <w:i/>
                      <w:iCs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целей и задач практики</w:t>
                  </w:r>
                  <w:r w:rsidRPr="00A66549">
                    <w:rPr>
                      <w:sz w:val="28"/>
                      <w:szCs w:val="28"/>
                    </w:rPr>
                    <w:t xml:space="preserve">). </w:t>
                  </w:r>
                </w:p>
                <w:p w14:paraId="75675C05" w14:textId="53E2971B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Список </w:t>
                  </w:r>
                  <w:r w:rsidR="0058752D" w:rsidRPr="00A66549">
                    <w:rPr>
                      <w:b/>
                      <w:bCs/>
                      <w:sz w:val="28"/>
                      <w:szCs w:val="28"/>
                    </w:rPr>
                    <w:t>источников</w:t>
                  </w:r>
                  <w:r w:rsidR="0089029F" w:rsidRPr="00A6654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9029F" w:rsidRPr="00A66549">
                    <w:rPr>
                      <w:sz w:val="28"/>
                      <w:szCs w:val="28"/>
                    </w:rPr>
                    <w:t>(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источники включают законодательные и норм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тивные документы РФ и ведомств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 – в действующей редакции; опубликова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н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ные научные работы 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российских и зарубежных авторов 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по теме исследования, включая работы самого обучающегося магистранта, период публикации ст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тей, монографий – 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не ранее 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5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>-ти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 последних лет</w:t>
                  </w:r>
                  <w:r w:rsidR="008D2E76">
                    <w:rPr>
                      <w:i/>
                      <w:sz w:val="28"/>
                      <w:szCs w:val="28"/>
                    </w:rPr>
                    <w:t>,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 могут быть сделаны редкие исключения для монографий и аналитических отчётов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; интернет-сайты о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р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ганизаций финансового рынка, рейтинговых и аналитических агентств</w:t>
                  </w:r>
                  <w:r w:rsidR="00C65A29" w:rsidRPr="00A66549">
                    <w:rPr>
                      <w:sz w:val="28"/>
                      <w:szCs w:val="28"/>
                    </w:rPr>
                    <w:t>)</w:t>
                  </w:r>
                  <w:r w:rsidR="0058752D" w:rsidRPr="00A665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  <w:p w14:paraId="1974FB3E" w14:textId="758D0A99" w:rsidR="00AF25C5" w:rsidRPr="006C7993" w:rsidRDefault="00F17AFB" w:rsidP="00387874">
                  <w:pPr>
                    <w:ind w:firstLine="670"/>
                    <w:jc w:val="both"/>
                    <w:outlineLvl w:val="0"/>
                    <w:rPr>
                      <w:sz w:val="28"/>
                      <w:szCs w:val="28"/>
                      <w:lang w:val="ru-RU"/>
                    </w:rPr>
                  </w:pPr>
                  <w:r w:rsidRPr="006C799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Приложения. </w:t>
                  </w:r>
                  <w:r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Они включают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: статистика либо финансовая отчё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т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ность, характеризующая состояние финансовых рынков, услуг и деятел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ь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ность поставщиков финансовых услуг</w:t>
                  </w:r>
                  <w:r w:rsid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; с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хемы, рисунки, реклама</w:t>
                  </w:r>
                  <w:r w:rsidR="00626B0A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 xml:space="preserve"> услуг, бренды организаций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, рейтинги</w:t>
                  </w:r>
                  <w:r w:rsid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26B0A">
                    <w:rPr>
                      <w:i/>
                      <w:sz w:val="28"/>
                      <w:szCs w:val="28"/>
                      <w:lang w:val="ru-RU"/>
                    </w:rPr>
                    <w:t>и другие документы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. Каждое приложение должно начинаться с новой страницы. Заголовок «Приложение» располагается в пр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вом верхнем углу страницы с указанием его номера арабскими цифрами</w:t>
                  </w:r>
                  <w:r w:rsidR="00387874" w:rsidRPr="006C7993">
                    <w:rPr>
                      <w:sz w:val="28"/>
                      <w:szCs w:val="28"/>
                      <w:lang w:val="ru-RU"/>
                    </w:rPr>
                    <w:t>,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 xml:space="preserve"> без знака №. На имеющиеся приложения должны быть обязательно сделаны ссы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л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ки в тексте отч</w:t>
                  </w:r>
                  <w:r w:rsidR="00387874" w:rsidRPr="006C799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та.</w:t>
                  </w:r>
                </w:p>
                <w:p w14:paraId="19423191" w14:textId="57B84197" w:rsidR="003900DE" w:rsidRPr="00A66549" w:rsidRDefault="006C7993" w:rsidP="006C7993">
                  <w:pPr>
                    <w:spacing w:before="120" w:after="120"/>
                    <w:ind w:firstLine="669"/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14:paraId="372B8BEA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8D2E76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proofErr w:type="spellStart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14:paraId="1CA36E58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proofErr w:type="spellStart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M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icrosoft</w:t>
                  </w:r>
                  <w:proofErr w:type="spellEnd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14:paraId="44CCF3BF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05AFAEB2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14:paraId="3FCDA101" w14:textId="77777777" w:rsidR="008D2E76" w:rsidRPr="008D2E76" w:rsidRDefault="008D2E76" w:rsidP="008D2E76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D2E76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</w:t>
                  </w:r>
                  <w:r w:rsidRPr="008D2E76">
                    <w:rPr>
                      <w:sz w:val="28"/>
                      <w:szCs w:val="28"/>
                    </w:rPr>
                    <w:lastRenderedPageBreak/>
                    <w:t>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8D2E76">
                    <w:rPr>
                      <w:sz w:val="28"/>
                      <w:szCs w:val="28"/>
                    </w:rPr>
                    <w:t>и</w:t>
                  </w:r>
                  <w:r w:rsidRPr="008D2E76">
                    <w:rPr>
                      <w:sz w:val="28"/>
                      <w:szCs w:val="28"/>
                    </w:rPr>
                    <w:t>цы раздела. Строка заголовка связывается с номером страницы отточием (р</w:t>
                  </w:r>
                  <w:r w:rsidRPr="008D2E76">
                    <w:rPr>
                      <w:sz w:val="28"/>
                      <w:szCs w:val="28"/>
                    </w:rPr>
                    <w:t>я</w:t>
                  </w:r>
                  <w:r w:rsidRPr="008D2E76">
                    <w:rPr>
                      <w:sz w:val="28"/>
                      <w:szCs w:val="28"/>
                    </w:rPr>
                    <w:t>дом точек), которое должно заканчиваться для всех заголовков на одной ве</w:t>
                  </w:r>
                  <w:r w:rsidRPr="008D2E76">
                    <w:rPr>
                      <w:sz w:val="28"/>
                      <w:szCs w:val="28"/>
                    </w:rPr>
                    <w:t>р</w:t>
                  </w:r>
                  <w:r w:rsidRPr="008D2E76">
                    <w:rPr>
                      <w:sz w:val="28"/>
                      <w:szCs w:val="28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8D2E76">
                    <w:rPr>
                      <w:sz w:val="28"/>
                      <w:szCs w:val="28"/>
                    </w:rPr>
                    <w:t>о</w:t>
                  </w:r>
                  <w:r w:rsidRPr="008D2E76">
                    <w:rPr>
                      <w:sz w:val="28"/>
                      <w:szCs w:val="28"/>
                    </w:rPr>
                    <w:t xml:space="preserve">жения пишутся строчными буквами. </w:t>
                  </w:r>
                </w:p>
                <w:p w14:paraId="0062B7B5" w14:textId="41ECFC1F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Разделы в отч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те нумеруются по порядку арабскими цифрами, например: 1., 2. и т.д.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Введ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е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ние, заключение, список источников и приложение не нумеруются.</w:t>
                  </w:r>
                </w:p>
                <w:p w14:paraId="1B5649C5" w14:textId="685B75C5" w:rsidR="008D2E76" w:rsidRDefault="008D2E76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8D2E76">
                    <w:rPr>
                      <w:sz w:val="28"/>
                      <w:szCs w:val="28"/>
                    </w:rPr>
                    <w:t>Заголовки разделов отч</w:t>
                  </w:r>
                  <w:r w:rsidR="008E1542">
                    <w:rPr>
                      <w:sz w:val="28"/>
                      <w:szCs w:val="28"/>
                    </w:rPr>
                    <w:t>ё</w:t>
                  </w:r>
                  <w:r w:rsidRPr="008D2E76">
                    <w:rPr>
                      <w:sz w:val="28"/>
                      <w:szCs w:val="28"/>
                    </w:rPr>
                    <w:t>та следует располагать по центру строки, без точки в конце и без переносов, печатать прописными буквами, не подчерк</w:t>
                  </w:r>
                  <w:r w:rsidRPr="008D2E76">
                    <w:rPr>
                      <w:sz w:val="28"/>
                      <w:szCs w:val="28"/>
                    </w:rPr>
                    <w:t>и</w:t>
                  </w:r>
                  <w:r w:rsidRPr="008D2E76">
                    <w:rPr>
                      <w:sz w:val="28"/>
                      <w:szCs w:val="28"/>
                    </w:rPr>
            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            </w:r>
                  <w:r w:rsidRPr="008D2E76">
                    <w:rPr>
                      <w:sz w:val="28"/>
                      <w:szCs w:val="28"/>
                    </w:rPr>
                    <w:t>о</w:t>
                  </w:r>
                  <w:r w:rsidRPr="008D2E76">
                    <w:rPr>
                      <w:sz w:val="28"/>
                      <w:szCs w:val="28"/>
                    </w:rPr>
                    <w:t xml:space="preserve">гическую связь. </w:t>
                  </w:r>
                  <w:r w:rsidRPr="008D2E76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14:paraId="44A8C512" w14:textId="77777777" w:rsidR="009F01B3" w:rsidRDefault="009F01B3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  <w:p w14:paraId="5A2D1A13" w14:textId="479E3DED" w:rsidR="009F01B3" w:rsidRDefault="002E760E" w:rsidP="009F01B3">
                  <w:pPr>
                    <w:pStyle w:val="Normal"/>
                    <w:numPr>
                      <w:ilvl w:val="0"/>
                      <w:numId w:val="20"/>
                    </w:numPr>
                    <w:jc w:val="center"/>
                    <w:rPr>
                      <w:b/>
                      <w:iCs/>
                      <w:cap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0336044" wp14:editId="7C2BC348">
                            <wp:simplePos x="0" y="0"/>
                            <wp:positionH relativeFrom="column">
                              <wp:posOffset>2204744</wp:posOffset>
                            </wp:positionH>
                            <wp:positionV relativeFrom="paragraph">
                              <wp:posOffset>158882</wp:posOffset>
                            </wp:positionV>
                            <wp:extent cx="0" cy="267395"/>
                            <wp:effectExtent l="76200" t="38100" r="57150" b="56515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673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12.5pt" to="173.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="009F01B3" w:rsidRPr="009F01B3">
                    <w:rPr>
                      <w:b/>
                      <w:iCs/>
                      <w:caps/>
                      <w:sz w:val="28"/>
                      <w:szCs w:val="28"/>
                    </w:rPr>
                    <w:t>Финансовые услуги</w:t>
                  </w:r>
                </w:p>
                <w:p w14:paraId="4BA0E63C" w14:textId="152500D9" w:rsidR="009F01B3" w:rsidRPr="009F01B3" w:rsidRDefault="009F01B3" w:rsidP="009F01B3">
                  <w:pPr>
                    <w:pStyle w:val="Normal"/>
                    <w:ind w:left="720"/>
                    <w:rPr>
                      <w:b/>
                      <w:iCs/>
                      <w:cap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46AE862" wp14:editId="425C1FAC">
                            <wp:simplePos x="0" y="0"/>
                            <wp:positionH relativeFrom="column">
                              <wp:posOffset>2316887</wp:posOffset>
                            </wp:positionH>
                            <wp:positionV relativeFrom="paragraph">
                              <wp:posOffset>14797</wp:posOffset>
                            </wp:positionV>
                            <wp:extent cx="793115" cy="207034"/>
                            <wp:effectExtent l="0" t="0" r="6985" b="2540"/>
                            <wp:wrapNone/>
                            <wp:docPr id="8" name="Прямоугольник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3115" cy="2070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2B17CE" w14:textId="73D364E8" w:rsidR="00D32775" w:rsidRPr="009F01B3" w:rsidRDefault="00D32775" w:rsidP="009F01B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proofErr w:type="gram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  <w:lang w:val="ru-RU"/>
                                          </w:rPr>
                                          <w:t>0</w:t>
                                        </w:r>
                                        <w:proofErr w:type="gram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инт</w:t>
                                        </w:r>
                                        <w:proofErr w:type="spell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8" o:spid="_x0000_s1026" style="position:absolute;left:0;text-align:left;margin-left:182.45pt;margin-top:1.15pt;width:62.4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" stroked="f">
                            <v:textbox inset="0,0,0,0">
                              <w:txbxContent>
                                <w:p w14:paraId="522B17CE" w14:textId="73D364E8" w:rsidR="00D32775" w:rsidRPr="009F01B3" w:rsidRDefault="00D32775" w:rsidP="009F01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</w:t>
                                  </w:r>
                                  <w:proofErr w:type="gram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инт</w:t>
                                  </w:r>
                                  <w:proofErr w:type="spell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3563C313" w14:textId="77777777" w:rsidR="009F01B3" w:rsidRDefault="009F01B3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>3.</w:t>
                  </w:r>
                  <w:r w:rsidRPr="009F01B3">
                    <w:rPr>
                      <w:b/>
                      <w:iCs/>
                      <w:sz w:val="28"/>
                      <w:szCs w:val="28"/>
                    </w:rPr>
                    <w:t>1.</w:t>
                  </w:r>
                  <w:r>
                    <w:rPr>
                      <w:b/>
                      <w:iCs/>
                      <w:sz w:val="28"/>
                      <w:szCs w:val="28"/>
                    </w:rPr>
                    <w:t xml:space="preserve"> Характеристика ассортимента и качества услуг </w:t>
                  </w:r>
                </w:p>
                <w:p w14:paraId="2587BC2E" w14:textId="4F3F7057" w:rsidR="009F01B3" w:rsidRDefault="009F01B3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iCs/>
                      <w:sz w:val="28"/>
                      <w:szCs w:val="28"/>
                    </w:rPr>
                    <w:t>микрофинансовой</w:t>
                  </w:r>
                  <w:proofErr w:type="spellEnd"/>
                  <w:r>
                    <w:rPr>
                      <w:b/>
                      <w:iCs/>
                      <w:sz w:val="28"/>
                      <w:szCs w:val="28"/>
                    </w:rPr>
                    <w:t xml:space="preserve"> компании</w:t>
                  </w:r>
                </w:p>
                <w:p w14:paraId="442D6F98" w14:textId="577AEFB9" w:rsidR="008D2E76" w:rsidRPr="009F01B3" w:rsidRDefault="00C3727A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21E7DEB" wp14:editId="38512AB1">
                            <wp:simplePos x="0" y="0"/>
                            <wp:positionH relativeFrom="column">
                              <wp:posOffset>1781810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0" cy="387350"/>
                            <wp:effectExtent l="76200" t="38100" r="57150" b="50800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87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3pt,-.3pt" to="140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="009F01B3"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B06DB2" wp14:editId="224B7FAC">
                            <wp:simplePos x="0" y="0"/>
                            <wp:positionH relativeFrom="column">
                              <wp:posOffset>1825182</wp:posOffset>
                            </wp:positionH>
                            <wp:positionV relativeFrom="paragraph">
                              <wp:posOffset>143258</wp:posOffset>
                            </wp:positionV>
                            <wp:extent cx="793115" cy="241540"/>
                            <wp:effectExtent l="0" t="0" r="6985" b="6350"/>
                            <wp:wrapNone/>
                            <wp:docPr id="6" name="Прямоугольник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3115" cy="241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5EB2EE" w14:textId="19585412" w:rsidR="00D32775" w:rsidRPr="009F01B3" w:rsidRDefault="00D32775" w:rsidP="009F01B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proofErr w:type="gram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  <w:lang w:val="ru-RU"/>
                                          </w:rPr>
                                          <w:t>0</w:t>
                                        </w:r>
                                        <w:proofErr w:type="gram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инт</w:t>
                                        </w:r>
                                        <w:proofErr w:type="spell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" o:spid="_x0000_s1027" style="position:absolute;left:0;text-align:left;margin-left:143.7pt;margin-top:11.3pt;width:62.4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" stroked="f">
                            <v:textbox inset="0,0,0,0">
                              <w:txbxContent>
                                <w:p w14:paraId="595EB2EE" w14:textId="19585412" w:rsidR="00D32775" w:rsidRPr="009F01B3" w:rsidRDefault="00D32775" w:rsidP="009F01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</w:t>
                                  </w:r>
                                  <w:proofErr w:type="gram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инт</w:t>
                                  </w:r>
                                  <w:proofErr w:type="spell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2F7276E" w14:textId="6DF3A3EE" w:rsidR="009F01B3" w:rsidRPr="00A7164F" w:rsidRDefault="009F01B3" w:rsidP="009F01B3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  <w:highlight w:val="cyan"/>
                    </w:rPr>
                  </w:pPr>
                </w:p>
                <w:p w14:paraId="1E1EF9D4" w14:textId="11F46B00" w:rsidR="008D2E76" w:rsidRPr="008D2E76" w:rsidRDefault="008D2E76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9F01B3">
                    <w:rPr>
                      <w:sz w:val="28"/>
                      <w:szCs w:val="28"/>
                    </w:rPr>
                    <w:t>Заголовок раздела следует отделять от текста полуторным межстрочным интервалом. Интервал между строчками заголовка – одинарный.</w:t>
                  </w:r>
                  <w:r w:rsidR="002E760E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6614994" w14:textId="48B2BC63" w:rsidR="003900DE" w:rsidRPr="00A66549" w:rsidRDefault="003900DE" w:rsidP="00C65A29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 должен быть написан грамотно, не</w:t>
                  </w:r>
                  <w:r w:rsidR="00F17AFB" w:rsidRPr="00A66549">
                    <w:rPr>
                      <w:color w:val="000000"/>
                      <w:sz w:val="28"/>
                      <w:lang w:val="ru-RU"/>
                    </w:rPr>
                    <w:t>льзя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допускать общих рассу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ж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дений, частых повторений одних и тех же слов и оборотов речи, непринятых сокращений слов.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Не допускаются орфографические ошибки и дефекты текста (слияние слов, опечатки, неверные окончания слов, искусственные переносы и пр.), переносы в словах должны стоять автоматические, настройка языка – ру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ский, с проверкой орфографии.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  <w:p w14:paraId="6D509897" w14:textId="57914B17" w:rsidR="003900DE" w:rsidRPr="00A66549" w:rsidRDefault="003900DE" w:rsidP="00C65A29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Текстовая часть отч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та о практике выполняется на стандартных листах белой бумаги (формат А-4). Текст пишется на одной стороне листа со следу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щими размерами полей: слева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2,5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см, справа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1,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5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 сверху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AF25C5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2,0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см, снизу </w:t>
                  </w:r>
                  <w:r w:rsidR="008E1542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1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,5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см. Разделы отчета нумеруются последовательно арабскими цифрами. </w:t>
                  </w:r>
                </w:p>
                <w:p w14:paraId="7C88903A" w14:textId="5C0DE773" w:rsidR="00423C3F" w:rsidRPr="00A66549" w:rsidRDefault="003900DE" w:rsidP="009110AE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color w:val="000000"/>
                      <w:sz w:val="28"/>
                    </w:rPr>
                  </w:pPr>
                  <w:r w:rsidRPr="00A66549">
                    <w:rPr>
                      <w:color w:val="000000"/>
                      <w:sz w:val="28"/>
                    </w:rPr>
                    <w:t>Каждый новый раздел отч</w:t>
                  </w:r>
                  <w:r w:rsidR="000B3562" w:rsidRPr="00A66549">
                    <w:rPr>
                      <w:color w:val="000000"/>
                      <w:sz w:val="28"/>
                    </w:rPr>
                    <w:t>ё</w:t>
                  </w:r>
                  <w:r w:rsidRPr="00A66549">
                    <w:rPr>
                      <w:color w:val="000000"/>
                      <w:sz w:val="28"/>
                    </w:rPr>
                    <w:t xml:space="preserve">та и список </w:t>
                  </w:r>
                  <w:r w:rsidR="000B3562" w:rsidRPr="00A66549">
                    <w:rPr>
                      <w:color w:val="000000"/>
                      <w:sz w:val="28"/>
                    </w:rPr>
                    <w:t>источников</w:t>
                  </w:r>
                  <w:r w:rsidRPr="00A66549">
                    <w:rPr>
                      <w:color w:val="000000"/>
                      <w:sz w:val="28"/>
                    </w:rPr>
                    <w:t xml:space="preserve"> начинаются с новой страницы. Страницы отчета нумеруются арабскими цифрами, включая титул</w:t>
                  </w:r>
                  <w:r w:rsidRPr="00A66549">
                    <w:rPr>
                      <w:color w:val="000000"/>
                      <w:sz w:val="28"/>
                    </w:rPr>
                    <w:t>ь</w:t>
                  </w:r>
                  <w:r w:rsidRPr="00A66549">
                    <w:rPr>
                      <w:color w:val="000000"/>
                      <w:sz w:val="28"/>
                    </w:rPr>
                    <w:t>ный лист и лист оглавления, на которых номера страниц не ставятся. Порядк</w:t>
                  </w:r>
                  <w:r w:rsidRPr="00A66549">
                    <w:rPr>
                      <w:color w:val="000000"/>
                      <w:sz w:val="28"/>
                    </w:rPr>
                    <w:t>о</w:t>
                  </w:r>
                  <w:r w:rsidRPr="00A66549">
                    <w:rPr>
                      <w:color w:val="000000"/>
                      <w:sz w:val="28"/>
                    </w:rPr>
                    <w:t>вый номер страницы указывается в</w:t>
                  </w:r>
                  <w:r w:rsidR="00AF25C5" w:rsidRPr="00A66549">
                    <w:rPr>
                      <w:color w:val="000000"/>
                      <w:sz w:val="28"/>
                    </w:rPr>
                    <w:t>низу</w:t>
                  </w:r>
                  <w:r w:rsidRPr="00A66549">
                    <w:rPr>
                      <w:color w:val="000000"/>
                      <w:sz w:val="28"/>
                    </w:rPr>
                    <w:t xml:space="preserve"> страницы</w:t>
                  </w:r>
                  <w:r w:rsidR="002E760E">
                    <w:rPr>
                      <w:color w:val="000000"/>
                      <w:sz w:val="28"/>
                    </w:rPr>
                    <w:t xml:space="preserve"> (справа или по центру)</w:t>
                  </w:r>
                  <w:r w:rsidRPr="00A66549">
                    <w:rPr>
                      <w:color w:val="000000"/>
                      <w:sz w:val="28"/>
                    </w:rPr>
                    <w:t xml:space="preserve">. Страницы приложений не нумеруются. Таблицы также подлежат нумерации </w:t>
                  </w:r>
                  <w:r w:rsidR="00AF25C5" w:rsidRPr="00A66549">
                    <w:rPr>
                      <w:color w:val="000000"/>
                      <w:sz w:val="28"/>
                    </w:rPr>
                    <w:t>перед</w:t>
                  </w:r>
                  <w:r w:rsidRPr="00A66549">
                    <w:rPr>
                      <w:color w:val="000000"/>
                      <w:sz w:val="28"/>
                    </w:rPr>
                    <w:t xml:space="preserve"> их заголовком: «Таблица 1</w:t>
                  </w:r>
                  <w:r w:rsidR="000B3562" w:rsidRPr="00A66549">
                    <w:rPr>
                      <w:color w:val="000000"/>
                      <w:sz w:val="28"/>
                    </w:rPr>
                    <w:t xml:space="preserve"> – </w:t>
                  </w:r>
                  <w:r w:rsidR="000B3562" w:rsidRPr="002E760E">
                    <w:rPr>
                      <w:iCs/>
                      <w:color w:val="000000"/>
                      <w:sz w:val="28"/>
                    </w:rPr>
                    <w:t>Название таблицы</w:t>
                  </w:r>
                  <w:r w:rsidRPr="00A66549">
                    <w:rPr>
                      <w:color w:val="000000"/>
                      <w:sz w:val="28"/>
                    </w:rPr>
                    <w:t>»</w:t>
                  </w:r>
                  <w:r w:rsidR="00AF25C5" w:rsidRPr="00A66549">
                    <w:rPr>
                      <w:color w:val="000000"/>
                      <w:sz w:val="28"/>
                    </w:rPr>
                    <w:t>.</w:t>
                  </w:r>
                  <w:r w:rsidRPr="00A66549">
                    <w:rPr>
                      <w:color w:val="000000"/>
                      <w:sz w:val="28"/>
                    </w:rPr>
                    <w:t xml:space="preserve"> На </w:t>
                  </w:r>
                  <w:r w:rsidR="00AF25C5" w:rsidRPr="00A66549">
                    <w:rPr>
                      <w:color w:val="000000"/>
                      <w:sz w:val="28"/>
                    </w:rPr>
                    <w:t>все</w:t>
                  </w:r>
                  <w:r w:rsidRPr="00A66549">
                    <w:rPr>
                      <w:color w:val="000000"/>
                      <w:sz w:val="28"/>
                    </w:rPr>
                    <w:t xml:space="preserve"> таблицы дол</w:t>
                  </w:r>
                  <w:r w:rsidRPr="00A66549">
                    <w:rPr>
                      <w:color w:val="000000"/>
                      <w:sz w:val="28"/>
                    </w:rPr>
                    <w:t>ж</w:t>
                  </w:r>
                  <w:r w:rsidRPr="00A66549">
                    <w:rPr>
                      <w:color w:val="000000"/>
                      <w:sz w:val="28"/>
                    </w:rPr>
                    <w:t>ны быть сделаны ссылки в текст</w:t>
                  </w:r>
                  <w:r w:rsidR="00AF25C5" w:rsidRPr="00A66549">
                    <w:rPr>
                      <w:color w:val="000000"/>
                      <w:sz w:val="28"/>
                    </w:rPr>
                    <w:t>е</w:t>
                  </w:r>
                  <w:r w:rsidRPr="00A66549">
                    <w:rPr>
                      <w:color w:val="000000"/>
                      <w:sz w:val="28"/>
                    </w:rPr>
                    <w:t xml:space="preserve"> отчета. </w:t>
                  </w:r>
                  <w:r w:rsidR="002E760E" w:rsidRPr="002E760E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="002E760E" w:rsidRPr="002E760E">
                    <w:rPr>
                      <w:i/>
                      <w:sz w:val="28"/>
                      <w:szCs w:val="28"/>
                    </w:rPr>
                    <w:t>курсив</w:t>
                  </w:r>
                  <w:r w:rsidR="002E760E" w:rsidRPr="002E760E">
                    <w:rPr>
                      <w:sz w:val="28"/>
                      <w:szCs w:val="28"/>
                    </w:rPr>
                    <w:t xml:space="preserve">, 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п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о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лужирное</w:t>
                  </w:r>
                  <w:r w:rsidR="002E760E" w:rsidRPr="002E760E">
                    <w:rPr>
                      <w:sz w:val="28"/>
                      <w:szCs w:val="28"/>
                    </w:rPr>
                    <w:t>).</w:t>
                  </w:r>
                </w:p>
              </w:tc>
            </w:tr>
          </w:tbl>
          <w:p w14:paraId="319CE536" w14:textId="77777777" w:rsidR="003900DE" w:rsidRPr="00A66549" w:rsidRDefault="003900DE" w:rsidP="004D5CA3">
            <w:pPr>
              <w:rPr>
                <w:lang w:val="ru-RU"/>
              </w:rPr>
            </w:pPr>
          </w:p>
        </w:tc>
      </w:tr>
      <w:tr w:rsidR="003900DE" w:rsidRPr="00DE7C34" w14:paraId="1EEA52A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1F65FF17" w14:textId="77777777" w:rsidR="002E760E" w:rsidRPr="006C7993" w:rsidRDefault="002E760E" w:rsidP="00C3727A">
            <w:pPr>
              <w:ind w:right="604" w:firstLine="667"/>
              <w:jc w:val="both"/>
              <w:rPr>
                <w:sz w:val="28"/>
                <w:szCs w:val="28"/>
                <w:lang w:val="ru-RU"/>
              </w:rPr>
            </w:pPr>
            <w:r w:rsidRPr="006C7993">
              <w:rPr>
                <w:sz w:val="28"/>
                <w:szCs w:val="28"/>
                <w:lang w:val="ru-RU"/>
              </w:rPr>
              <w:lastRenderedPageBreak/>
              <w:t xml:space="preserve">Инициалы нельзя отрывать от фамилии и всегда следует размещать перед </w:t>
            </w:r>
            <w:r w:rsidRPr="006C7993">
              <w:rPr>
                <w:sz w:val="28"/>
                <w:szCs w:val="28"/>
                <w:lang w:val="ru-RU"/>
              </w:rPr>
              <w:lastRenderedPageBreak/>
              <w:t>фамилией, а не наоборот (исключением являются библиографические опис</w:t>
            </w:r>
            <w:r w:rsidRPr="006C7993">
              <w:rPr>
                <w:sz w:val="28"/>
                <w:szCs w:val="28"/>
                <w:lang w:val="ru-RU"/>
              </w:rPr>
              <w:t>а</w:t>
            </w:r>
            <w:r w:rsidRPr="006C7993">
              <w:rPr>
                <w:sz w:val="28"/>
                <w:szCs w:val="28"/>
                <w:lang w:val="ru-RU"/>
              </w:rPr>
              <w:t xml:space="preserve">ния, </w:t>
            </w:r>
            <w:proofErr w:type="spellStart"/>
            <w:r w:rsidRPr="006C7993">
              <w:rPr>
                <w:sz w:val="28"/>
                <w:szCs w:val="28"/>
                <w:lang w:val="ru-RU"/>
              </w:rPr>
              <w:t>внутритекстовые</w:t>
            </w:r>
            <w:proofErr w:type="spellEnd"/>
            <w:r w:rsidRPr="006C7993">
              <w:rPr>
                <w:sz w:val="28"/>
                <w:szCs w:val="28"/>
                <w:lang w:val="ru-RU"/>
              </w:rPr>
              <w:t xml:space="preserve"> и подстрочные примечания, в которых инициалы ставя</w:t>
            </w:r>
            <w:r w:rsidRPr="006C7993">
              <w:rPr>
                <w:sz w:val="28"/>
                <w:szCs w:val="28"/>
                <w:lang w:val="ru-RU"/>
              </w:rPr>
              <w:t>т</w:t>
            </w:r>
            <w:r w:rsidRPr="006C7993">
              <w:rPr>
                <w:sz w:val="28"/>
                <w:szCs w:val="28"/>
                <w:lang w:val="ru-RU"/>
              </w:rPr>
              <w:t>ся всегда после фамилии).</w:t>
            </w:r>
          </w:p>
          <w:p w14:paraId="0E94FA60" w14:textId="77777777" w:rsidR="002E760E" w:rsidRPr="009110AE" w:rsidRDefault="002E760E" w:rsidP="00C3727A">
            <w:pPr>
              <w:pStyle w:val="af"/>
              <w:spacing w:after="0"/>
              <w:ind w:right="604" w:firstLine="709"/>
              <w:rPr>
                <w:i/>
                <w:sz w:val="28"/>
                <w:szCs w:val="28"/>
                <w:lang w:val="ru-RU"/>
              </w:rPr>
            </w:pPr>
            <w:r w:rsidRPr="009110AE">
              <w:rPr>
                <w:i/>
                <w:sz w:val="28"/>
                <w:szCs w:val="28"/>
                <w:lang w:val="ru-RU"/>
              </w:rPr>
              <w:t>Формулы</w:t>
            </w:r>
          </w:p>
          <w:p w14:paraId="71D8F2AC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>Для ввода формул целесообразно использовать редакторы формул (</w:t>
            </w:r>
            <w:proofErr w:type="spellStart"/>
            <w:r w:rsidRPr="009110AE">
              <w:rPr>
                <w:sz w:val="28"/>
                <w:szCs w:val="28"/>
              </w:rPr>
              <w:t>Microsoft</w:t>
            </w:r>
            <w:proofErr w:type="spellEnd"/>
            <w:r w:rsidRPr="009110AE">
              <w:rPr>
                <w:sz w:val="28"/>
                <w:szCs w:val="28"/>
              </w:rPr>
              <w:t xml:space="preserve"> </w:t>
            </w:r>
            <w:proofErr w:type="spellStart"/>
            <w:r w:rsidRPr="009110AE">
              <w:rPr>
                <w:sz w:val="28"/>
                <w:szCs w:val="28"/>
              </w:rPr>
              <w:t>Equation</w:t>
            </w:r>
            <w:proofErr w:type="spellEnd"/>
            <w:r w:rsidRPr="009110AE">
              <w:rPr>
                <w:sz w:val="28"/>
                <w:szCs w:val="28"/>
              </w:rPr>
              <w:t xml:space="preserve"> 3.0 или </w:t>
            </w:r>
            <w:proofErr w:type="spellStart"/>
            <w:r w:rsidRPr="009110AE">
              <w:rPr>
                <w:sz w:val="28"/>
                <w:szCs w:val="28"/>
              </w:rPr>
              <w:t>Microsoft</w:t>
            </w:r>
            <w:proofErr w:type="spellEnd"/>
            <w:r w:rsidRPr="009110AE">
              <w:rPr>
                <w:sz w:val="28"/>
                <w:szCs w:val="28"/>
              </w:rPr>
              <w:t xml:space="preserve"> </w:t>
            </w:r>
            <w:proofErr w:type="spellStart"/>
            <w:r w:rsidRPr="009110AE">
              <w:rPr>
                <w:sz w:val="28"/>
                <w:szCs w:val="28"/>
              </w:rPr>
              <w:t>MathType</w:t>
            </w:r>
            <w:proofErr w:type="spellEnd"/>
            <w:r w:rsidRPr="009110AE">
              <w:rPr>
                <w:sz w:val="28"/>
                <w:szCs w:val="28"/>
              </w:rPr>
              <w:t>).</w:t>
            </w:r>
          </w:p>
          <w:p w14:paraId="2AE2975D" w14:textId="77777777" w:rsidR="002E760E" w:rsidRPr="009110AE" w:rsidRDefault="002E760E" w:rsidP="00C3727A">
            <w:pPr>
              <w:pStyle w:val="af"/>
              <w:spacing w:after="0"/>
              <w:ind w:left="709" w:right="604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Формулы могут размещаться:</w:t>
            </w:r>
          </w:p>
          <w:p w14:paraId="51D58D6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110AE">
              <w:rPr>
                <w:sz w:val="28"/>
                <w:szCs w:val="28"/>
                <w:lang w:val="ru-RU"/>
              </w:rPr>
              <w:t>в центре отдельной строки (нумерованные наиболее важные);</w:t>
            </w:r>
            <w:proofErr w:type="gramEnd"/>
          </w:p>
          <w:p w14:paraId="089E47E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14:paraId="3B38B46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110AE">
              <w:rPr>
                <w:sz w:val="28"/>
                <w:szCs w:val="28"/>
                <w:lang w:val="ru-RU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14:paraId="096D53DF" w14:textId="518CB4C4" w:rsidR="002E760E" w:rsidRPr="009110AE" w:rsidRDefault="002E760E" w:rsidP="00C3727A">
            <w:pPr>
              <w:pStyle w:val="af"/>
              <w:spacing w:after="0"/>
              <w:ind w:right="462" w:firstLine="3600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position w:val="-24"/>
                <w:sz w:val="28"/>
                <w:szCs w:val="28"/>
                <w:lang w:val="ru-RU"/>
              </w:rPr>
              <w:object w:dxaOrig="1260" w:dyaOrig="960" w14:anchorId="6601ED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35pt;height:67.25pt" o:ole="" filled="t">
                  <v:imagedata r:id="rId11" o:title=""/>
                </v:shape>
                <o:OLEObject Type="Embed" ProgID="Equation.3" ShapeID="_x0000_i1025" DrawAspect="Content" ObjectID="_1824896318" r:id="rId12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                               </w:t>
            </w:r>
            <w:r w:rsidR="00C3727A">
              <w:rPr>
                <w:sz w:val="28"/>
                <w:szCs w:val="28"/>
                <w:lang w:val="ru-RU"/>
              </w:rPr>
              <w:t xml:space="preserve">          </w:t>
            </w:r>
            <w:r w:rsidRPr="009110AE">
              <w:rPr>
                <w:sz w:val="28"/>
                <w:szCs w:val="28"/>
                <w:lang w:val="ru-RU"/>
              </w:rPr>
              <w:t xml:space="preserve"> (1)</w:t>
            </w:r>
          </w:p>
          <w:p w14:paraId="423748EF" w14:textId="1DFF99BF" w:rsidR="002E760E" w:rsidRPr="009110AE" w:rsidRDefault="002E760E" w:rsidP="00C3727A">
            <w:pPr>
              <w:pStyle w:val="af"/>
              <w:spacing w:after="0"/>
              <w:ind w:right="462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                    </w:t>
            </w:r>
            <w:r w:rsidRPr="009110AE">
              <w:rPr>
                <w:position w:val="-6"/>
                <w:sz w:val="28"/>
                <w:szCs w:val="28"/>
                <w:lang w:val="ru-RU"/>
              </w:rPr>
              <w:object w:dxaOrig="1660" w:dyaOrig="320" w14:anchorId="730B8896">
                <v:shape id="_x0000_i1026" type="#_x0000_t75" style="width:103.9pt;height:22.4pt" o:ole="" filled="t">
                  <v:imagedata r:id="rId13" o:title=""/>
                </v:shape>
                <o:OLEObject Type="Embed" ProgID="Equation.3" ShapeID="_x0000_i1026" DrawAspect="Content" ObjectID="_1824896319" r:id="rId14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</w:t>
            </w:r>
            <w:r w:rsidRPr="009110AE">
              <w:rPr>
                <w:position w:val="-12"/>
                <w:sz w:val="28"/>
                <w:szCs w:val="28"/>
                <w:lang w:val="ru-RU"/>
              </w:rPr>
              <w:object w:dxaOrig="2540" w:dyaOrig="460" w14:anchorId="1C83E385">
                <v:shape id="_x0000_i1027" type="#_x0000_t75" style="width:158.95pt;height:29.2pt" o:ole="" filled="t">
                  <v:imagedata r:id="rId15" o:title=""/>
                </v:shape>
                <o:OLEObject Type="Embed" ProgID="Equation.3" ShapeID="_x0000_i1027" DrawAspect="Content" ObjectID="_1824896320" r:id="rId16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.         </w:t>
            </w:r>
            <w:r w:rsidR="00C3727A">
              <w:rPr>
                <w:sz w:val="28"/>
                <w:szCs w:val="28"/>
                <w:lang w:val="ru-RU"/>
              </w:rPr>
              <w:t xml:space="preserve">        </w:t>
            </w:r>
            <w:r w:rsidRPr="009110AE">
              <w:rPr>
                <w:sz w:val="28"/>
                <w:szCs w:val="28"/>
                <w:lang w:val="ru-RU"/>
              </w:rPr>
              <w:t xml:space="preserve">     (2)</w:t>
            </w:r>
          </w:p>
          <w:p w14:paraId="5DF5D822" w14:textId="77777777" w:rsidR="002E760E" w:rsidRPr="009110AE" w:rsidRDefault="002E760E" w:rsidP="009110AE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</w:p>
          <w:p w14:paraId="3B716BFD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pacing w:val="-6"/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 xml:space="preserve">Если формула не помещается в одной строке, ее следует переносить на </w:t>
            </w:r>
            <w:r w:rsidRPr="009110AE">
              <w:rPr>
                <w:sz w:val="28"/>
                <w:szCs w:val="28"/>
              </w:rPr>
              <w:br/>
              <w:t xml:space="preserve">другую: </w:t>
            </w:r>
          </w:p>
          <w:p w14:paraId="0948A85F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9110AE">
              <w:rPr>
                <w:sz w:val="28"/>
                <w:szCs w:val="28"/>
                <w:lang w:val="ru-RU"/>
              </w:rPr>
              <w:t xml:space="preserve"> (&gt;, &lt;, =,  ≥, ≤,  ≠);</w:t>
            </w:r>
            <w:proofErr w:type="gramEnd"/>
          </w:p>
          <w:p w14:paraId="437007B9" w14:textId="1B236109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9110AE">
              <w:rPr>
                <w:spacing w:val="-8"/>
                <w:sz w:val="28"/>
                <w:szCs w:val="28"/>
                <w:lang w:val="ru-RU"/>
              </w:rPr>
              <w:t xml:space="preserve">во вторую очередь на </w:t>
            </w:r>
            <w:r w:rsidRPr="009110AE">
              <w:rPr>
                <w:sz w:val="28"/>
                <w:szCs w:val="28"/>
                <w:lang w:val="ru-RU"/>
              </w:rPr>
              <w:t>знаках</w:t>
            </w:r>
            <w:r w:rsidRPr="009110AE">
              <w:rPr>
                <w:spacing w:val="-8"/>
                <w:sz w:val="28"/>
                <w:szCs w:val="28"/>
                <w:lang w:val="ru-RU"/>
              </w:rPr>
              <w:t xml:space="preserve"> «многоточие</w:t>
            </w:r>
            <w:proofErr w:type="gramStart"/>
            <w:r w:rsidRPr="009110AE">
              <w:rPr>
                <w:spacing w:val="-8"/>
                <w:sz w:val="28"/>
                <w:szCs w:val="28"/>
                <w:lang w:val="ru-RU"/>
              </w:rPr>
              <w:t xml:space="preserve">» (…), </w:t>
            </w:r>
            <w:proofErr w:type="gramEnd"/>
            <w:r w:rsidRPr="009110AE">
              <w:rPr>
                <w:spacing w:val="-8"/>
                <w:sz w:val="28"/>
                <w:szCs w:val="28"/>
                <w:lang w:val="ru-RU"/>
              </w:rPr>
              <w:t xml:space="preserve">сложения и вычитания </w:t>
            </w:r>
            <w:r w:rsidR="00C3727A">
              <w:rPr>
                <w:spacing w:val="-8"/>
                <w:sz w:val="28"/>
                <w:szCs w:val="28"/>
                <w:lang w:val="ru-RU"/>
              </w:rPr>
              <w:t xml:space="preserve">                      </w:t>
            </w:r>
            <w:r w:rsidRPr="009110AE">
              <w:rPr>
                <w:spacing w:val="-8"/>
                <w:sz w:val="28"/>
                <w:szCs w:val="28"/>
                <w:lang w:val="ru-RU"/>
              </w:rPr>
              <w:t>(+ и –);</w:t>
            </w:r>
          </w:p>
          <w:p w14:paraId="3BE51B6D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третью</w:t>
            </w:r>
            <w:r w:rsidRPr="009110AE">
              <w:rPr>
                <w:iCs/>
                <w:sz w:val="28"/>
                <w:szCs w:val="28"/>
                <w:lang w:val="ru-RU"/>
              </w:rPr>
              <w:t xml:space="preserve"> очередь</w:t>
            </w:r>
            <w:r w:rsidRPr="009110AE">
              <w:rPr>
                <w:sz w:val="28"/>
                <w:szCs w:val="28"/>
                <w:lang w:val="ru-RU"/>
              </w:rPr>
              <w:t xml:space="preserve"> на знаке умножения в виде креста</w:t>
            </w:r>
            <w:proofErr w:type="gramStart"/>
            <w:r w:rsidRPr="009110AE">
              <w:rPr>
                <w:sz w:val="28"/>
                <w:szCs w:val="28"/>
                <w:lang w:val="ru-RU"/>
              </w:rPr>
              <w:t xml:space="preserve"> (×).</w:t>
            </w:r>
            <w:proofErr w:type="gramEnd"/>
          </w:p>
          <w:p w14:paraId="5F59E88E" w14:textId="77777777" w:rsidR="002E760E" w:rsidRPr="009110AE" w:rsidRDefault="002E760E" w:rsidP="00C3727A">
            <w:pPr>
              <w:ind w:right="604"/>
              <w:jc w:val="both"/>
              <w:rPr>
                <w:b/>
                <w:sz w:val="28"/>
                <w:szCs w:val="28"/>
                <w:lang w:val="ru-RU"/>
              </w:rPr>
            </w:pPr>
            <w:r w:rsidRPr="009110AE">
              <w:rPr>
                <w:spacing w:val="-6"/>
                <w:sz w:val="28"/>
                <w:szCs w:val="28"/>
                <w:lang w:val="ru-RU"/>
              </w:rPr>
              <w:t xml:space="preserve">          При этом знак, по которому производится </w:t>
            </w:r>
            <w:r w:rsidRPr="009110AE">
              <w:rPr>
                <w:sz w:val="28"/>
                <w:szCs w:val="28"/>
                <w:lang w:val="ru-RU"/>
              </w:rPr>
              <w:t>перенос</w:t>
            </w:r>
            <w:r w:rsidRPr="009110AE">
              <w:rPr>
                <w:spacing w:val="-6"/>
                <w:sz w:val="28"/>
                <w:szCs w:val="28"/>
                <w:lang w:val="ru-RU"/>
              </w:rPr>
              <w:t xml:space="preserve">, оставляют в конце строки и </w:t>
            </w:r>
            <w:r w:rsidRPr="009110AE">
              <w:rPr>
                <w:sz w:val="28"/>
                <w:szCs w:val="28"/>
                <w:lang w:val="ru-RU"/>
              </w:rPr>
              <w:t>повторяют в начале новой строки, на которую перенесена часть формулы</w:t>
            </w:r>
          </w:p>
          <w:p w14:paraId="173B8620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>Расшифровку использованных в формулах буквенных обозначений вел</w:t>
            </w:r>
            <w:r w:rsidRPr="009110AE">
              <w:rPr>
                <w:sz w:val="28"/>
                <w:szCs w:val="28"/>
              </w:rPr>
              <w:t>и</w:t>
            </w:r>
            <w:r w:rsidRPr="009110AE">
              <w:rPr>
                <w:sz w:val="28"/>
                <w:szCs w:val="28"/>
              </w:rPr>
              <w:t>чин следует помещать после формулы, при этом:</w:t>
            </w:r>
          </w:p>
          <w:p w14:paraId="61953ABC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расшифровка общепринятых обозначений может быть опущена;</w:t>
            </w:r>
          </w:p>
          <w:p w14:paraId="34FB389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повторяющиеся обозначения могут не расшифровываться, если форм</w:t>
            </w:r>
            <w:r w:rsidRPr="009110AE">
              <w:rPr>
                <w:sz w:val="28"/>
                <w:szCs w:val="28"/>
                <w:lang w:val="ru-RU"/>
              </w:rPr>
              <w:t>у</w:t>
            </w:r>
            <w:r w:rsidRPr="009110AE">
              <w:rPr>
                <w:sz w:val="28"/>
                <w:szCs w:val="28"/>
                <w:lang w:val="ru-RU"/>
              </w:rPr>
              <w:t>лы расположены близко друг к другу;</w:t>
            </w:r>
          </w:p>
          <w:p w14:paraId="24B6706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при большом числе формул с повторяющимися обозначениями целес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образно в начале (или в конце) отчета привести список обозначений с их ра</w:t>
            </w:r>
            <w:r w:rsidRPr="009110AE">
              <w:rPr>
                <w:sz w:val="28"/>
                <w:szCs w:val="28"/>
                <w:lang w:val="ru-RU"/>
              </w:rPr>
              <w:t>с</w:t>
            </w:r>
            <w:r w:rsidRPr="009110AE">
              <w:rPr>
                <w:sz w:val="28"/>
                <w:szCs w:val="28"/>
                <w:lang w:val="ru-RU"/>
              </w:rPr>
              <w:t>шифровкой;</w:t>
            </w:r>
          </w:p>
          <w:p w14:paraId="0602720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приводимые обозначения символов и числовых коэффициентов след</w:t>
            </w:r>
            <w:r w:rsidRPr="009110AE">
              <w:rPr>
                <w:sz w:val="28"/>
                <w:szCs w:val="28"/>
                <w:lang w:val="ru-RU"/>
              </w:rPr>
              <w:t>у</w:t>
            </w:r>
            <w:r w:rsidRPr="009110AE">
              <w:rPr>
                <w:sz w:val="28"/>
                <w:szCs w:val="28"/>
                <w:lang w:val="ru-RU"/>
              </w:rPr>
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9110AE">
              <w:rPr>
                <w:i/>
                <w:iCs/>
                <w:sz w:val="28"/>
                <w:szCs w:val="28"/>
                <w:lang w:val="ru-RU"/>
              </w:rPr>
              <w:t xml:space="preserve">«где» </w:t>
            </w:r>
            <w:r w:rsidRPr="009110AE">
              <w:rPr>
                <w:sz w:val="28"/>
                <w:szCs w:val="28"/>
                <w:lang w:val="ru-RU"/>
              </w:rPr>
              <w:t>без двоеточия (или</w:t>
            </w:r>
            <w:r w:rsidRPr="009110AE">
              <w:rPr>
                <w:i/>
                <w:iCs/>
                <w:sz w:val="28"/>
                <w:szCs w:val="28"/>
                <w:lang w:val="ru-RU"/>
              </w:rPr>
              <w:t xml:space="preserve"> «здесь»</w:t>
            </w:r>
            <w:r w:rsidRPr="009110AE">
              <w:rPr>
                <w:sz w:val="28"/>
                <w:szCs w:val="28"/>
                <w:lang w:val="ru-RU"/>
              </w:rPr>
              <w:t>). Например:</w:t>
            </w:r>
          </w:p>
          <w:p w14:paraId="26DCB415" w14:textId="4FE3894F" w:rsidR="002E760E" w:rsidRPr="009110AE" w:rsidRDefault="002E760E" w:rsidP="00C3727A">
            <w:pPr>
              <w:pStyle w:val="af"/>
              <w:spacing w:after="0"/>
              <w:ind w:right="604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Pr="009110AE">
              <w:rPr>
                <w:position w:val="-22"/>
                <w:sz w:val="28"/>
                <w:szCs w:val="28"/>
                <w:lang w:val="ru-RU"/>
              </w:rPr>
              <w:object w:dxaOrig="1160" w:dyaOrig="999" w14:anchorId="0ABC3711">
                <v:shape id="_x0000_i1028" type="#_x0000_t75" style="width:82.2pt;height:65.9pt" o:ole="" filled="t">
                  <v:imagedata r:id="rId17" o:title=""/>
                </v:shape>
                <o:OLEObject Type="Embed" ProgID="Equation.3" ShapeID="_x0000_i1028" DrawAspect="Content" ObjectID="_1824896321" r:id="rId18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   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        </w:t>
            </w:r>
            <w:r w:rsidR="008E1542">
              <w:rPr>
                <w:sz w:val="28"/>
                <w:szCs w:val="28"/>
                <w:lang w:val="ru-RU"/>
              </w:rPr>
              <w:t xml:space="preserve">      </w:t>
            </w:r>
            <w:r w:rsidRPr="009110AE">
              <w:rPr>
                <w:sz w:val="28"/>
                <w:szCs w:val="28"/>
                <w:lang w:val="ru-RU"/>
              </w:rPr>
              <w:t xml:space="preserve">                        (3)</w:t>
            </w:r>
          </w:p>
          <w:p w14:paraId="7BF55F0B" w14:textId="77777777" w:rsidR="002E760E" w:rsidRPr="009110AE" w:rsidRDefault="002E760E" w:rsidP="00C3727A">
            <w:pPr>
              <w:pStyle w:val="af"/>
              <w:spacing w:after="0"/>
              <w:ind w:right="604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где </w:t>
            </w:r>
            <w:proofErr w:type="spellStart"/>
            <w:r w:rsidRPr="009110AE">
              <w:rPr>
                <w:i/>
                <w:sz w:val="28"/>
                <w:szCs w:val="28"/>
                <w:lang w:val="ru-RU"/>
              </w:rPr>
              <w:t>С</w:t>
            </w:r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>ср</w:t>
            </w:r>
            <w:proofErr w:type="spellEnd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110AE">
              <w:rPr>
                <w:i/>
                <w:sz w:val="28"/>
                <w:szCs w:val="28"/>
                <w:lang w:val="ru-RU"/>
              </w:rPr>
              <w:t xml:space="preserve">– </w:t>
            </w:r>
            <w:r w:rsidRPr="009110AE">
              <w:rPr>
                <w:sz w:val="28"/>
                <w:szCs w:val="28"/>
                <w:lang w:val="ru-RU"/>
              </w:rPr>
              <w:t xml:space="preserve">средняя стоимость товаров; i – порядковый номер товара, </w:t>
            </w:r>
            <w:r w:rsidRPr="009110AE">
              <w:rPr>
                <w:i/>
                <w:sz w:val="28"/>
                <w:szCs w:val="28"/>
                <w:lang w:val="ru-RU"/>
              </w:rPr>
              <w:t>N</w:t>
            </w:r>
            <w:r w:rsidRPr="009110AE">
              <w:rPr>
                <w:sz w:val="28"/>
                <w:szCs w:val="28"/>
                <w:lang w:val="ru-RU"/>
              </w:rPr>
              <w:t xml:space="preserve"> – колич</w:t>
            </w:r>
            <w:r w:rsidRPr="009110AE">
              <w:rPr>
                <w:sz w:val="28"/>
                <w:szCs w:val="28"/>
                <w:lang w:val="ru-RU"/>
              </w:rPr>
              <w:t>е</w:t>
            </w:r>
            <w:r w:rsidRPr="009110AE">
              <w:rPr>
                <w:sz w:val="28"/>
                <w:szCs w:val="28"/>
                <w:lang w:val="ru-RU"/>
              </w:rPr>
              <w:lastRenderedPageBreak/>
              <w:t xml:space="preserve">ство товаров; </w:t>
            </w:r>
            <w:proofErr w:type="spellStart"/>
            <w:r w:rsidRPr="009110AE">
              <w:rPr>
                <w:i/>
                <w:sz w:val="28"/>
                <w:szCs w:val="28"/>
                <w:lang w:val="ru-RU"/>
              </w:rPr>
              <w:t>С</w:t>
            </w:r>
            <w:proofErr w:type="gramStart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>i</w:t>
            </w:r>
            <w:proofErr w:type="spellEnd"/>
            <w:proofErr w:type="gramEnd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– стоимость </w:t>
            </w:r>
            <w:r w:rsidRPr="009110AE">
              <w:rPr>
                <w:i/>
                <w:sz w:val="28"/>
                <w:szCs w:val="28"/>
                <w:lang w:val="ru-RU"/>
              </w:rPr>
              <w:t>i</w:t>
            </w:r>
            <w:r w:rsidRPr="009110AE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110AE">
              <w:rPr>
                <w:sz w:val="28"/>
                <w:szCs w:val="28"/>
                <w:lang w:val="ru-RU"/>
              </w:rPr>
              <w:t>го</w:t>
            </w:r>
            <w:proofErr w:type="spellEnd"/>
            <w:r w:rsidRPr="009110AE">
              <w:rPr>
                <w:sz w:val="28"/>
                <w:szCs w:val="28"/>
                <w:lang w:val="ru-RU"/>
              </w:rPr>
              <w:t xml:space="preserve"> товара, </w:t>
            </w:r>
          </w:p>
          <w:p w14:paraId="35256719" w14:textId="77777777" w:rsidR="002E760E" w:rsidRPr="009110AE" w:rsidRDefault="002E760E" w:rsidP="009110AE">
            <w:pPr>
              <w:pStyle w:val="a6"/>
              <w:spacing w:after="0" w:line="240" w:lineRule="auto"/>
              <w:ind w:left="1044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6F10BB6" w14:textId="77777777" w:rsidR="002E760E" w:rsidRPr="009110AE" w:rsidRDefault="002E760E" w:rsidP="009110AE">
            <w:pPr>
              <w:pStyle w:val="af"/>
              <w:spacing w:after="0"/>
              <w:ind w:firstLine="709"/>
              <w:rPr>
                <w:i/>
                <w:sz w:val="28"/>
                <w:szCs w:val="28"/>
                <w:lang w:val="ru-RU"/>
              </w:rPr>
            </w:pPr>
            <w:r w:rsidRPr="009110AE">
              <w:rPr>
                <w:i/>
                <w:sz w:val="28"/>
                <w:szCs w:val="28"/>
                <w:lang w:val="ru-RU"/>
              </w:rPr>
              <w:t>Таблицы</w:t>
            </w:r>
          </w:p>
          <w:p w14:paraId="7EA4E1F2" w14:textId="0BE61853" w:rsidR="002E760E" w:rsidRPr="009110AE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отч</w:t>
            </w:r>
            <w:r w:rsidR="008E1542">
              <w:rPr>
                <w:sz w:val="28"/>
                <w:szCs w:val="28"/>
                <w:lang w:val="ru-RU"/>
              </w:rPr>
              <w:t>ё</w:t>
            </w:r>
            <w:r w:rsidRPr="009110AE">
              <w:rPr>
                <w:sz w:val="28"/>
                <w:szCs w:val="28"/>
                <w:lang w:val="ru-RU"/>
              </w:rPr>
              <w:t>те следует использовать таблицы, они помогают систематизир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вать, структурировать и наглядно представлять данные. Информация в табл</w:t>
            </w:r>
            <w:r w:rsidRPr="009110AE">
              <w:rPr>
                <w:sz w:val="28"/>
                <w:szCs w:val="28"/>
                <w:lang w:val="ru-RU"/>
              </w:rPr>
              <w:t>и</w:t>
            </w:r>
            <w:r w:rsidRPr="009110AE">
              <w:rPr>
                <w:sz w:val="28"/>
                <w:szCs w:val="28"/>
                <w:lang w:val="ru-RU"/>
              </w:rPr>
              <w:t>цах должна быть существенной, сопоставимой, достоверной, определенной и т.д.</w:t>
            </w:r>
          </w:p>
          <w:p w14:paraId="2064BCE1" w14:textId="3F48C4DD" w:rsidR="002E760E" w:rsidRPr="008E1542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>Нумерацию таблиц рекомендуется осуществлять в пределах раздела, в этом случае первая цифра указывает номер раздела, а вт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рая – номер таблицы. Нумерация таблиц в приложениях осуществляется в пр</w:t>
            </w:r>
            <w:r w:rsidRPr="009110AE">
              <w:rPr>
                <w:sz w:val="28"/>
                <w:szCs w:val="28"/>
                <w:lang w:val="ru-RU"/>
              </w:rPr>
              <w:t>е</w:t>
            </w:r>
            <w:r w:rsidRPr="009110AE">
              <w:rPr>
                <w:sz w:val="28"/>
                <w:szCs w:val="28"/>
                <w:lang w:val="ru-RU"/>
              </w:rPr>
              <w:t>делах каждого приложения.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8E1542">
              <w:rPr>
                <w:sz w:val="28"/>
                <w:szCs w:val="28"/>
                <w:lang w:val="ru-RU"/>
              </w:rPr>
              <w:t>Нумерационный заголовок выравнивается по лев</w:t>
            </w:r>
            <w:r w:rsidRPr="008E1542">
              <w:rPr>
                <w:sz w:val="28"/>
                <w:szCs w:val="28"/>
                <w:lang w:val="ru-RU"/>
              </w:rPr>
              <w:t>о</w:t>
            </w:r>
            <w:r w:rsidRPr="008E1542">
              <w:rPr>
                <w:sz w:val="28"/>
                <w:szCs w:val="28"/>
                <w:lang w:val="ru-RU"/>
              </w:rPr>
              <w:t>му краю (обычным начертанием).</w:t>
            </w:r>
          </w:p>
          <w:p w14:paraId="53AEBA0F" w14:textId="77777777" w:rsidR="002E760E" w:rsidRPr="009110AE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9110AE">
              <w:rPr>
                <w:sz w:val="28"/>
                <w:szCs w:val="28"/>
                <w:lang w:val="ru-RU"/>
              </w:rPr>
              <w:t>ы</w:t>
            </w:r>
            <w:r w:rsidRPr="009110AE">
              <w:rPr>
                <w:sz w:val="28"/>
                <w:szCs w:val="28"/>
                <w:lang w:val="ru-RU"/>
              </w:rPr>
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14:paraId="7124C5BC" w14:textId="77777777" w:rsidR="002E760E" w:rsidRPr="008E1542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8E1542">
              <w:rPr>
                <w:sz w:val="28"/>
                <w:szCs w:val="28"/>
                <w:lang w:val="ru-RU"/>
              </w:rPr>
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</w:t>
            </w:r>
            <w:r w:rsidRPr="008E1542">
              <w:rPr>
                <w:sz w:val="28"/>
                <w:szCs w:val="28"/>
                <w:lang w:val="ru-RU"/>
              </w:rPr>
              <w:t>а</w:t>
            </w:r>
            <w:r w:rsidRPr="008E1542">
              <w:rPr>
                <w:sz w:val="28"/>
                <w:szCs w:val="28"/>
                <w:lang w:val="ru-RU"/>
              </w:rPr>
              <w:t xml:space="preserve">головки – со строчных, если они составляют одно предложение с заголовком, и </w:t>
            </w:r>
            <w:proofErr w:type="gramStart"/>
            <w:r w:rsidRPr="008E1542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8E1542">
              <w:rPr>
                <w:sz w:val="28"/>
                <w:szCs w:val="28"/>
                <w:lang w:val="ru-RU"/>
              </w:rPr>
              <w:t xml:space="preserve"> прописной, если они самостоятельные.</w:t>
            </w:r>
          </w:p>
          <w:p w14:paraId="2AC2B9E7" w14:textId="3E50C2F2" w:rsidR="002E760E" w:rsidRPr="009110AE" w:rsidRDefault="007B790F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C3727A">
              <w:rPr>
                <w:sz w:val="28"/>
                <w:szCs w:val="28"/>
                <w:lang w:val="ru-RU"/>
              </w:rPr>
              <w:t>Шрифт в таблицах – 12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, интервал между строками – 1,0. </w:t>
            </w:r>
            <w:r w:rsidRPr="008E1542">
              <w:rPr>
                <w:sz w:val="28"/>
                <w:szCs w:val="28"/>
                <w:lang w:val="ru-RU"/>
              </w:rPr>
              <w:t xml:space="preserve">Таблица должна быть компактной и наглядной. </w:t>
            </w:r>
            <w:r w:rsidR="002E760E" w:rsidRPr="009110AE">
              <w:rPr>
                <w:sz w:val="28"/>
                <w:szCs w:val="28"/>
                <w:lang w:val="ru-RU"/>
              </w:rPr>
              <w:t>В таблице должны быть указаны единицы изм</w:t>
            </w:r>
            <w:r w:rsidR="002E760E" w:rsidRPr="009110AE">
              <w:rPr>
                <w:sz w:val="28"/>
                <w:szCs w:val="28"/>
                <w:lang w:val="ru-RU"/>
              </w:rPr>
              <w:t>е</w:t>
            </w:r>
            <w:r w:rsidR="002E760E" w:rsidRPr="009110AE">
              <w:rPr>
                <w:sz w:val="28"/>
                <w:szCs w:val="28"/>
                <w:lang w:val="ru-RU"/>
              </w:rPr>
              <w:t xml:space="preserve">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14:paraId="36773930" w14:textId="52B92987" w:rsidR="009110AE" w:rsidRDefault="002E760E" w:rsidP="006C7993">
            <w:pPr>
              <w:pStyle w:val="af"/>
              <w:spacing w:after="0"/>
              <w:ind w:right="604" w:firstLine="709"/>
              <w:jc w:val="both"/>
              <w:rPr>
                <w:iCs/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</w:t>
            </w:r>
            <w:r w:rsidRPr="009110AE">
              <w:rPr>
                <w:sz w:val="28"/>
                <w:szCs w:val="28"/>
                <w:lang w:val="ru-RU"/>
              </w:rPr>
              <w:t>а</w:t>
            </w:r>
            <w:r w:rsidRPr="009110AE">
              <w:rPr>
                <w:sz w:val="28"/>
                <w:szCs w:val="28"/>
                <w:lang w:val="ru-RU"/>
              </w:rPr>
              <w:t>головок «</w:t>
            </w:r>
            <w:r w:rsidRPr="009110AE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9110AE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9110AE">
              <w:rPr>
                <w:i/>
                <w:sz w:val="28"/>
                <w:szCs w:val="28"/>
                <w:lang w:val="ru-RU"/>
              </w:rPr>
              <w:t>Око</w:t>
            </w:r>
            <w:r w:rsidRPr="009110AE">
              <w:rPr>
                <w:i/>
                <w:sz w:val="28"/>
                <w:szCs w:val="28"/>
                <w:lang w:val="ru-RU"/>
              </w:rPr>
              <w:t>н</w:t>
            </w:r>
            <w:r w:rsidRPr="009110AE">
              <w:rPr>
                <w:i/>
                <w:sz w:val="28"/>
                <w:szCs w:val="28"/>
                <w:lang w:val="ru-RU"/>
              </w:rPr>
              <w:t>чание табл. 4.1»</w:t>
            </w:r>
            <w:r w:rsidRPr="009110AE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9110AE">
              <w:rPr>
                <w:iCs/>
                <w:sz w:val="28"/>
                <w:szCs w:val="28"/>
                <w:lang w:val="ru-RU"/>
              </w:rPr>
              <w:t>например:</w:t>
            </w:r>
          </w:p>
          <w:p w14:paraId="4AC17ED7" w14:textId="77777777" w:rsidR="006C7993" w:rsidRPr="009110AE" w:rsidRDefault="006C7993" w:rsidP="006C7993">
            <w:pPr>
              <w:pStyle w:val="af"/>
              <w:spacing w:after="0"/>
              <w:ind w:right="604" w:firstLine="709"/>
              <w:jc w:val="both"/>
              <w:rPr>
                <w:sz w:val="16"/>
                <w:szCs w:val="16"/>
                <w:lang w:val="ru-RU"/>
              </w:rPr>
            </w:pPr>
          </w:p>
          <w:p w14:paraId="2BDF0892" w14:textId="1AB074D4" w:rsidR="009110AE" w:rsidRPr="009110AE" w:rsidRDefault="009110AE" w:rsidP="009110AE">
            <w:pPr>
              <w:spacing w:after="120"/>
              <w:ind w:left="1844" w:hanging="1844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Таблица </w:t>
            </w:r>
            <w:r>
              <w:rPr>
                <w:sz w:val="28"/>
                <w:szCs w:val="28"/>
                <w:lang w:val="ru-RU"/>
              </w:rPr>
              <w:t>2.1</w:t>
            </w:r>
            <w:r w:rsidRPr="009110A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–  </w:t>
            </w:r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Динамика кредитного портфеля по видам займов                                               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 w:rsidRPr="009110AE">
              <w:rPr>
                <w:b/>
                <w:bCs/>
                <w:sz w:val="28"/>
                <w:szCs w:val="28"/>
                <w:lang w:val="ru-RU"/>
              </w:rPr>
              <w:t>МФК «Лайм-</w:t>
            </w:r>
            <w:proofErr w:type="spellStart"/>
            <w:r w:rsidRPr="009110AE">
              <w:rPr>
                <w:b/>
                <w:bCs/>
                <w:sz w:val="28"/>
                <w:szCs w:val="28"/>
                <w:lang w:val="ru-RU"/>
              </w:rPr>
              <w:t>Займ</w:t>
            </w:r>
            <w:proofErr w:type="spellEnd"/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» за 2020-2022 гг.,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10AE">
              <w:rPr>
                <w:b/>
                <w:bCs/>
                <w:sz w:val="28"/>
                <w:szCs w:val="28"/>
                <w:lang w:val="ru-RU"/>
              </w:rPr>
              <w:t>млн</w:t>
            </w:r>
            <w:proofErr w:type="gramEnd"/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 руб.</w:t>
            </w:r>
          </w:p>
          <w:tbl>
            <w:tblPr>
              <w:tblStyle w:val="a8"/>
              <w:tblW w:w="98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9"/>
              <w:gridCol w:w="1039"/>
              <w:gridCol w:w="1039"/>
              <w:gridCol w:w="1040"/>
              <w:gridCol w:w="993"/>
              <w:gridCol w:w="930"/>
              <w:gridCol w:w="851"/>
              <w:gridCol w:w="814"/>
            </w:tblGrid>
            <w:tr w:rsidR="009110AE" w:rsidRPr="00DE7C34" w14:paraId="18648DC4" w14:textId="77777777" w:rsidTr="009110AE">
              <w:tc>
                <w:tcPr>
                  <w:tcW w:w="31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88A87" w14:textId="77777777" w:rsidR="009110AE" w:rsidRDefault="009110AE" w:rsidP="009110AE">
                  <w:pPr>
                    <w:pStyle w:val="af2"/>
                    <w:jc w:val="center"/>
                  </w:pPr>
                  <w:r>
                    <w:t>Показатель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72D71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2020 г.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71E11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2021 г.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96018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2022 г.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9A907" w14:textId="77777777" w:rsidR="009110AE" w:rsidRDefault="009110AE" w:rsidP="009110AE">
                  <w:pPr>
                    <w:pStyle w:val="af6"/>
                  </w:pPr>
                  <w:r>
                    <w:t>Отклонение</w:t>
                  </w:r>
                </w:p>
                <w:p w14:paraId="12A86478" w14:textId="49278D85" w:rsidR="009110AE" w:rsidRDefault="009110AE" w:rsidP="009110AE">
                  <w:pPr>
                    <w:pStyle w:val="af6"/>
                  </w:pPr>
                  <w:r>
                    <w:t>абсолютное</w:t>
                  </w:r>
                </w:p>
              </w:tc>
              <w:tc>
                <w:tcPr>
                  <w:tcW w:w="1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30ADC" w14:textId="77777777" w:rsidR="009110AE" w:rsidRDefault="009110AE" w:rsidP="009110AE">
                  <w:pPr>
                    <w:pStyle w:val="af6"/>
                  </w:pPr>
                  <w:r>
                    <w:t>Тем прироста, %</w:t>
                  </w:r>
                </w:p>
              </w:tc>
            </w:tr>
            <w:tr w:rsidR="009110AE" w:rsidRPr="00DE7C34" w14:paraId="3F8CB49B" w14:textId="77777777" w:rsidTr="009110AE">
              <w:tc>
                <w:tcPr>
                  <w:tcW w:w="31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F44A2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8F00A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D8CC5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E32F1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50512" w14:textId="77777777" w:rsidR="009110AE" w:rsidRDefault="009110AE" w:rsidP="009110AE">
                  <w:pPr>
                    <w:pStyle w:val="af6"/>
                  </w:pPr>
                  <w:r>
                    <w:t>2021/</w:t>
                  </w:r>
                </w:p>
                <w:p w14:paraId="09203BE4" w14:textId="77777777" w:rsidR="009110AE" w:rsidRDefault="009110AE" w:rsidP="009110AE">
                  <w:pPr>
                    <w:pStyle w:val="af6"/>
                  </w:pPr>
                  <w:r>
                    <w:t>2020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63DB8" w14:textId="77777777" w:rsidR="009110AE" w:rsidRDefault="009110AE" w:rsidP="009110AE">
                  <w:pPr>
                    <w:pStyle w:val="af6"/>
                  </w:pPr>
                  <w:r>
                    <w:t>2022/</w:t>
                  </w:r>
                </w:p>
                <w:p w14:paraId="689A95E8" w14:textId="77777777" w:rsidR="009110AE" w:rsidRDefault="009110AE" w:rsidP="009110AE">
                  <w:pPr>
                    <w:pStyle w:val="af6"/>
                  </w:pPr>
                  <w:r>
                    <w:t>2021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5CBDD" w14:textId="77777777" w:rsidR="009110AE" w:rsidRDefault="009110AE" w:rsidP="009110AE">
                  <w:pPr>
                    <w:pStyle w:val="af6"/>
                  </w:pPr>
                  <w:r>
                    <w:t>2021/</w:t>
                  </w:r>
                </w:p>
                <w:p w14:paraId="7B1A83F2" w14:textId="77777777" w:rsidR="009110AE" w:rsidRDefault="009110AE" w:rsidP="009110AE">
                  <w:pPr>
                    <w:pStyle w:val="af6"/>
                  </w:pPr>
                  <w:r>
                    <w:t>2020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4D0A0" w14:textId="77777777" w:rsidR="009110AE" w:rsidRDefault="009110AE" w:rsidP="009110AE">
                  <w:pPr>
                    <w:pStyle w:val="af6"/>
                  </w:pPr>
                  <w:r>
                    <w:t>2022/</w:t>
                  </w:r>
                </w:p>
                <w:p w14:paraId="420471C0" w14:textId="77777777" w:rsidR="009110AE" w:rsidRDefault="009110AE" w:rsidP="009110AE">
                  <w:pPr>
                    <w:pStyle w:val="af6"/>
                  </w:pPr>
                  <w:r>
                    <w:t>2021</w:t>
                  </w:r>
                </w:p>
              </w:tc>
            </w:tr>
            <w:tr w:rsidR="009110AE" w:rsidRPr="00DE7C34" w14:paraId="38652F5B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BCF1" w14:textId="1CD6942C" w:rsidR="009110AE" w:rsidRDefault="009110AE" w:rsidP="009110AE">
                  <w:pPr>
                    <w:pStyle w:val="af2"/>
                    <w:jc w:val="center"/>
                  </w:pPr>
                  <w: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D3082" w14:textId="6EFF14DA" w:rsidR="009110AE" w:rsidRDefault="009110AE" w:rsidP="009110AE">
                  <w:pPr>
                    <w:pStyle w:val="af2"/>
                    <w:jc w:val="center"/>
                  </w:pPr>
                  <w: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AC596" w14:textId="4ACFEA3A" w:rsidR="009110AE" w:rsidRDefault="009110AE" w:rsidP="009110AE">
                  <w:pPr>
                    <w:pStyle w:val="af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B0DF1" w14:textId="255996CD" w:rsidR="009110AE" w:rsidRDefault="009110AE" w:rsidP="009110AE">
                  <w:pPr>
                    <w:pStyle w:val="af2"/>
                    <w:jc w:val="center"/>
                  </w:pPr>
                  <w: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2B988" w14:textId="78FB073E" w:rsidR="009110AE" w:rsidRDefault="009110AE" w:rsidP="009110AE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46E39" w14:textId="5151CE62" w:rsidR="009110AE" w:rsidRDefault="009110AE" w:rsidP="009110AE">
                  <w:pPr>
                    <w:pStyle w:val="af4"/>
                  </w:pPr>
                  <w: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5560D" w14:textId="4A675EFE" w:rsidR="009110AE" w:rsidRDefault="009110AE" w:rsidP="009110AE">
                  <w:pPr>
                    <w:pStyle w:val="af4"/>
                  </w:pPr>
                  <w: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064B" w14:textId="7AB4047F" w:rsidR="009110AE" w:rsidRDefault="009110AE" w:rsidP="009110AE">
                  <w:pPr>
                    <w:pStyle w:val="af4"/>
                  </w:pPr>
                  <w:r>
                    <w:t>8</w:t>
                  </w:r>
                </w:p>
              </w:tc>
            </w:tr>
            <w:tr w:rsidR="009110AE" w:rsidRPr="00DE7C34" w14:paraId="33E3B947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F980B1" w14:textId="77777777" w:rsidR="009110AE" w:rsidRDefault="009110AE" w:rsidP="009110AE">
                  <w:pPr>
                    <w:pStyle w:val="af2"/>
                  </w:pPr>
                  <w:r>
                    <w:t xml:space="preserve">Объем выдачи </w:t>
                  </w:r>
                  <w:proofErr w:type="spellStart"/>
                  <w:r>
                    <w:t>микрозаймов</w:t>
                  </w:r>
                  <w:proofErr w:type="spellEnd"/>
                  <w:r>
                    <w:t>, всего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CCBB" w14:textId="77777777" w:rsidR="009110AE" w:rsidRDefault="009110AE" w:rsidP="009110AE">
                  <w:pPr>
                    <w:pStyle w:val="af2"/>
                    <w:jc w:val="center"/>
                  </w:pPr>
                  <w:r>
                    <w:t>3017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D183F" w14:textId="77777777" w:rsidR="009110AE" w:rsidRDefault="009110AE" w:rsidP="009110AE">
                  <w:pPr>
                    <w:pStyle w:val="af2"/>
                    <w:jc w:val="center"/>
                  </w:pPr>
                  <w:r>
                    <w:t>6731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7FB75" w14:textId="77777777" w:rsidR="009110AE" w:rsidRDefault="009110AE" w:rsidP="009110AE">
                  <w:pPr>
                    <w:pStyle w:val="af2"/>
                    <w:jc w:val="center"/>
                  </w:pPr>
                  <w:r>
                    <w:t>9217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697C9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3714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9E385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2486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A3590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123,1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5C3C3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36,9</w:t>
                  </w:r>
                </w:p>
              </w:tc>
            </w:tr>
            <w:tr w:rsidR="009110AE" w:rsidRPr="00DE7C34" w14:paraId="657AC385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479D6D" w14:textId="77777777" w:rsidR="009110AE" w:rsidRDefault="009110AE" w:rsidP="009110AE">
                  <w:pPr>
                    <w:pStyle w:val="af2"/>
                    <w:spacing w:line="360" w:lineRule="auto"/>
                  </w:pPr>
                  <w:r>
                    <w:t>Из них  займы PDL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F471F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603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85903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3837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B9F61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5991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E3D88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3234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B5675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2154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0AE5B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536,3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DA975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56,1</w:t>
                  </w:r>
                </w:p>
              </w:tc>
            </w:tr>
            <w:tr w:rsidR="009110AE" w:rsidRPr="00DE7C34" w14:paraId="1BF073A7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ABB33D" w14:textId="77777777" w:rsidR="009110AE" w:rsidRDefault="009110AE" w:rsidP="009110AE">
                  <w:pPr>
                    <w:pStyle w:val="af2"/>
                    <w:spacing w:line="360" w:lineRule="auto"/>
                  </w:pPr>
                  <w:r>
                    <w:t xml:space="preserve">              займы IL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7F08C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2414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3E5FB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2894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A8DB9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3226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BCD3F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480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DCEF8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332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B4D7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19,9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B9784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11,5</w:t>
                  </w:r>
                </w:p>
              </w:tc>
            </w:tr>
          </w:tbl>
          <w:p w14:paraId="72919931" w14:textId="77777777" w:rsidR="009110AE" w:rsidRDefault="009110AE" w:rsidP="009110AE">
            <w:pPr>
              <w:rPr>
                <w:lang w:val="ru-RU"/>
              </w:rPr>
            </w:pPr>
          </w:p>
          <w:p w14:paraId="3DAF215F" w14:textId="4B751C2F" w:rsidR="009110AE" w:rsidRPr="006C7993" w:rsidRDefault="009110AE" w:rsidP="007B790F">
            <w:pPr>
              <w:pStyle w:val="af"/>
              <w:jc w:val="both"/>
              <w:rPr>
                <w:i/>
                <w:sz w:val="24"/>
                <w:szCs w:val="24"/>
                <w:lang w:val="ru-RU"/>
              </w:rPr>
            </w:pPr>
            <w:r w:rsidRPr="006C7993">
              <w:rPr>
                <w:i/>
                <w:sz w:val="24"/>
                <w:szCs w:val="24"/>
                <w:lang w:val="ru-RU"/>
              </w:rPr>
              <w:t xml:space="preserve">Окончание табл. </w:t>
            </w:r>
            <w:r w:rsidR="007B790F" w:rsidRPr="006C7993">
              <w:rPr>
                <w:i/>
                <w:sz w:val="24"/>
                <w:szCs w:val="24"/>
                <w:lang w:val="ru-RU"/>
              </w:rPr>
              <w:t>2</w:t>
            </w:r>
            <w:r w:rsidRPr="006C7993">
              <w:rPr>
                <w:i/>
                <w:sz w:val="24"/>
                <w:szCs w:val="24"/>
                <w:lang w:val="ru-RU"/>
              </w:rPr>
              <w:t>.1</w:t>
            </w:r>
          </w:p>
          <w:tbl>
            <w:tblPr>
              <w:tblStyle w:val="a8"/>
              <w:tblW w:w="98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9"/>
              <w:gridCol w:w="1039"/>
              <w:gridCol w:w="1039"/>
              <w:gridCol w:w="1040"/>
              <w:gridCol w:w="993"/>
              <w:gridCol w:w="930"/>
              <w:gridCol w:w="851"/>
              <w:gridCol w:w="814"/>
            </w:tblGrid>
            <w:tr w:rsidR="007B790F" w:rsidRPr="00DE7C34" w14:paraId="685CFB92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DD439C" w14:textId="77777777" w:rsidR="007B790F" w:rsidRDefault="007B790F" w:rsidP="007B790F">
                  <w:pPr>
                    <w:pStyle w:val="af2"/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7866C" w14:textId="77777777" w:rsidR="007B790F" w:rsidRDefault="007B790F" w:rsidP="007B790F">
                  <w:pPr>
                    <w:pStyle w:val="af2"/>
                    <w:jc w:val="center"/>
                  </w:pPr>
                  <w: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B367" w14:textId="77777777" w:rsidR="007B790F" w:rsidRDefault="007B790F" w:rsidP="007B790F">
                  <w:pPr>
                    <w:pStyle w:val="af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4BE8" w14:textId="77777777" w:rsidR="007B790F" w:rsidRDefault="007B790F" w:rsidP="007B790F">
                  <w:pPr>
                    <w:pStyle w:val="af2"/>
                    <w:jc w:val="center"/>
                  </w:pPr>
                  <w: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C0D25" w14:textId="77777777" w:rsidR="007B790F" w:rsidRDefault="007B790F" w:rsidP="007B790F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14D09" w14:textId="77777777" w:rsidR="007B790F" w:rsidRDefault="007B790F" w:rsidP="007B790F">
                  <w:pPr>
                    <w:pStyle w:val="af4"/>
                  </w:pPr>
                  <w: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53133" w14:textId="77777777" w:rsidR="007B790F" w:rsidRDefault="007B790F" w:rsidP="007B790F">
                  <w:pPr>
                    <w:pStyle w:val="af4"/>
                  </w:pPr>
                  <w: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D770C" w14:textId="77777777" w:rsidR="007B790F" w:rsidRDefault="007B790F" w:rsidP="007B790F">
                  <w:pPr>
                    <w:pStyle w:val="af4"/>
                  </w:pPr>
                  <w:r>
                    <w:t>8</w:t>
                  </w:r>
                </w:p>
              </w:tc>
            </w:tr>
            <w:tr w:rsidR="007B790F" w:rsidRPr="00DE7C34" w14:paraId="0C79914C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C05AD" w14:textId="0674035F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29E6D" w14:textId="3F43D986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4C0F8" w14:textId="324C96D9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BD038" w14:textId="3EE6AB76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FE45D" w14:textId="3429B3E2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8C77" w14:textId="67C60E91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19269" w14:textId="19944274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AB689" w14:textId="0E9231FC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  <w:tr w:rsidR="007B790F" w:rsidRPr="00DE7C34" w14:paraId="648AC40B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7B6D3" w14:textId="2BB1F9A7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888E" w14:textId="7B4E66A2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C8981" w14:textId="00B6AE6E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3CC24" w14:textId="0D5E963F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B5659" w14:textId="09A155A0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C62EF" w14:textId="7E25C271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C330E" w14:textId="04CE6C84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F7DD3" w14:textId="28FCC997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  <w:tr w:rsidR="007B790F" w:rsidRPr="00DE7C34" w14:paraId="22ED58CA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8FC346" w14:textId="65C3409A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31B3D" w14:textId="0F2B1E08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8BF97" w14:textId="0A23817C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AC1D3" w14:textId="7BDA8B6B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A7773" w14:textId="7C8E5833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533CE" w14:textId="0FC4661E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150CB" w14:textId="4A3C8B9A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73EE" w14:textId="09C4494C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</w:tbl>
          <w:p w14:paraId="023B72C8" w14:textId="77777777" w:rsidR="009110AE" w:rsidRPr="009110AE" w:rsidRDefault="009110AE" w:rsidP="009110AE">
            <w:pPr>
              <w:rPr>
                <w:lang w:val="ru-RU"/>
              </w:rPr>
            </w:pPr>
          </w:p>
          <w:p w14:paraId="72171811" w14:textId="77777777" w:rsidR="007B790F" w:rsidRPr="007B790F" w:rsidRDefault="007B790F" w:rsidP="007B790F">
            <w:pPr>
              <w:ind w:firstLine="710"/>
              <w:rPr>
                <w:i/>
                <w:color w:val="000000"/>
                <w:sz w:val="28"/>
                <w:lang w:val="ru-RU"/>
              </w:rPr>
            </w:pPr>
            <w:r w:rsidRPr="007B790F">
              <w:rPr>
                <w:i/>
                <w:color w:val="000000"/>
                <w:sz w:val="28"/>
                <w:lang w:val="ru-RU"/>
              </w:rPr>
              <w:t>Иллюстрации</w:t>
            </w:r>
          </w:p>
          <w:p w14:paraId="435B1D57" w14:textId="5A18A76F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</w:t>
            </w:r>
            <w:r>
              <w:rPr>
                <w:color w:val="000000"/>
                <w:sz w:val="28"/>
                <w:lang w:val="ru-RU"/>
              </w:rPr>
              <w:t>сте после их первого упоминания, либо на следующей странице, если рисунок не входит на страницу. Промежуток между таблицей и её упоминанием необход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мо заполнить текстом, переместив его, чтобы не было пустых мест на странице.</w:t>
            </w:r>
          </w:p>
          <w:p w14:paraId="19815B5D" w14:textId="1C759DEC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1.1». Высота шрифта – 12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 w:rsidRPr="007B790F">
              <w:rPr>
                <w:color w:val="000000"/>
                <w:sz w:val="28"/>
                <w:lang w:val="ru-RU"/>
              </w:rPr>
              <w:t>пт.</w:t>
            </w:r>
          </w:p>
          <w:p w14:paraId="129AC093" w14:textId="77777777" w:rsid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Подпись или название рисунка, раскрывающее его содержание, помещ</w:t>
            </w:r>
            <w:r w:rsidRPr="007B790F">
              <w:rPr>
                <w:color w:val="000000"/>
                <w:sz w:val="28"/>
                <w:lang w:val="ru-RU"/>
              </w:rPr>
              <w:t>а</w:t>
            </w:r>
            <w:r w:rsidRPr="007B790F">
              <w:rPr>
                <w:color w:val="000000"/>
                <w:sz w:val="28"/>
                <w:lang w:val="ru-RU"/>
              </w:rPr>
              <w:t>ют под рисунком и всегда начинают с прописной буквы, например:</w:t>
            </w:r>
          </w:p>
          <w:p w14:paraId="043D8EE6" w14:textId="77777777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</w:p>
          <w:p w14:paraId="343235F7" w14:textId="77777777" w:rsidR="007B790F" w:rsidRDefault="007B790F" w:rsidP="007B790F">
            <w:pPr>
              <w:ind w:firstLine="142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AE27579" wp14:editId="020EEEC5">
                  <wp:extent cx="4572000" cy="190643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827" cy="191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9A7EF" w14:textId="77777777" w:rsidR="007B790F" w:rsidRPr="007B790F" w:rsidRDefault="007B790F" w:rsidP="007B790F">
            <w:pPr>
              <w:ind w:firstLine="142"/>
              <w:jc w:val="center"/>
              <w:rPr>
                <w:lang w:val="ru-RU"/>
              </w:rPr>
            </w:pPr>
          </w:p>
          <w:p w14:paraId="054D2072" w14:textId="77777777" w:rsidR="007B790F" w:rsidRPr="007B790F" w:rsidRDefault="007B790F" w:rsidP="009C08A1">
            <w:pPr>
              <w:ind w:right="604" w:firstLine="7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B790F">
              <w:rPr>
                <w:color w:val="000000"/>
                <w:sz w:val="24"/>
                <w:szCs w:val="24"/>
                <w:lang w:val="ru-RU"/>
              </w:rPr>
              <w:t>Рисунок 5 – Структура кредитного портфеля по видам займов МФК «Лайм-</w:t>
            </w:r>
            <w:proofErr w:type="spellStart"/>
            <w:r w:rsidRPr="007B790F">
              <w:rPr>
                <w:color w:val="000000"/>
                <w:sz w:val="24"/>
                <w:szCs w:val="24"/>
                <w:lang w:val="ru-RU"/>
              </w:rPr>
              <w:t>Займ</w:t>
            </w:r>
            <w:proofErr w:type="spellEnd"/>
            <w:r w:rsidRPr="007B790F">
              <w:rPr>
                <w:color w:val="000000"/>
                <w:sz w:val="24"/>
                <w:szCs w:val="24"/>
                <w:lang w:val="ru-RU"/>
              </w:rPr>
              <w:t>» в 2020-2022 гг., %</w:t>
            </w:r>
          </w:p>
          <w:p w14:paraId="2CD4D165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На все иллюстрации в тексте обязательно должны быть ссылки.</w:t>
            </w:r>
          </w:p>
          <w:p w14:paraId="4EA9E834" w14:textId="77777777" w:rsidR="002C2063" w:rsidRPr="008E1542" w:rsidRDefault="002C2063" w:rsidP="00C3727A">
            <w:pPr>
              <w:ind w:right="604" w:firstLine="710"/>
              <w:jc w:val="both"/>
              <w:rPr>
                <w:i/>
                <w:color w:val="000000"/>
                <w:sz w:val="16"/>
                <w:szCs w:val="16"/>
                <w:lang w:val="ru-RU"/>
              </w:rPr>
            </w:pPr>
          </w:p>
          <w:p w14:paraId="5B7D9F0F" w14:textId="77777777" w:rsidR="00D64C88" w:rsidRPr="00D64C88" w:rsidRDefault="00D64C88" w:rsidP="00C3727A">
            <w:pPr>
              <w:ind w:right="604"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D64C88">
              <w:rPr>
                <w:i/>
                <w:color w:val="000000"/>
                <w:sz w:val="28"/>
                <w:lang w:val="ru-RU"/>
              </w:rPr>
              <w:t>Ссылки и сноски</w:t>
            </w:r>
          </w:p>
          <w:p w14:paraId="66D8204E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Любое заимствование из литературного источника (цитирование, заи</w:t>
            </w:r>
            <w:r w:rsidRPr="00D64C88">
              <w:rPr>
                <w:color w:val="000000"/>
                <w:sz w:val="28"/>
                <w:lang w:val="ru-RU"/>
              </w:rPr>
              <w:t>м</w:t>
            </w:r>
            <w:r w:rsidRPr="00D64C88">
              <w:rPr>
                <w:color w:val="000000"/>
                <w:sz w:val="28"/>
                <w:lang w:val="ru-RU"/>
              </w:rPr>
              <w:t xml:space="preserve">ствование положений, формул, таблиц, отсылка к другому изданию и т.д.) должно иметь ссылку. Согласно ГОСТу </w:t>
            </w:r>
            <w:proofErr w:type="gramStart"/>
            <w:r w:rsidRPr="00D64C88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D64C88">
              <w:rPr>
                <w:color w:val="000000"/>
                <w:sz w:val="28"/>
                <w:lang w:val="ru-RU"/>
              </w:rPr>
              <w:t xml:space="preserve"> 7.0.5–2008, библиографические ссылки бывают:</w:t>
            </w:r>
          </w:p>
          <w:p w14:paraId="0C5C40F5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proofErr w:type="spellStart"/>
            <w:r w:rsidRPr="00D64C88">
              <w:rPr>
                <w:color w:val="000000"/>
                <w:sz w:val="28"/>
                <w:lang w:val="ru-RU"/>
              </w:rPr>
              <w:t>внутритекстовые</w:t>
            </w:r>
            <w:proofErr w:type="spellEnd"/>
            <w:r w:rsidRPr="00D64C88">
              <w:rPr>
                <w:color w:val="000000"/>
                <w:sz w:val="28"/>
                <w:lang w:val="ru-RU"/>
              </w:rPr>
              <w:t xml:space="preserve">, </w:t>
            </w:r>
            <w:proofErr w:type="gramStart"/>
            <w:r w:rsidRPr="00D64C88">
              <w:rPr>
                <w:color w:val="000000"/>
                <w:sz w:val="28"/>
                <w:lang w:val="ru-RU"/>
              </w:rPr>
              <w:t>помещенные</w:t>
            </w:r>
            <w:proofErr w:type="gramEnd"/>
            <w:r w:rsidRPr="00D64C88">
              <w:rPr>
                <w:color w:val="000000"/>
                <w:sz w:val="28"/>
                <w:lang w:val="ru-RU"/>
              </w:rPr>
              <w:t xml:space="preserve"> в тексте документа;</w:t>
            </w:r>
          </w:p>
          <w:p w14:paraId="4A34AAB4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подстрочные, вынесенные из текста вниз полосы документа (в сноску);</w:t>
            </w:r>
          </w:p>
          <w:p w14:paraId="6185A1F7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proofErr w:type="spellStart"/>
            <w:r w:rsidRPr="00D64C88">
              <w:rPr>
                <w:color w:val="000000"/>
                <w:sz w:val="28"/>
                <w:lang w:val="ru-RU"/>
              </w:rPr>
              <w:t>затекстовые</w:t>
            </w:r>
            <w:proofErr w:type="spellEnd"/>
            <w:r w:rsidRPr="00D64C88">
              <w:rPr>
                <w:color w:val="000000"/>
                <w:sz w:val="28"/>
                <w:lang w:val="ru-RU"/>
              </w:rPr>
              <w:t>, вынесенные за текст документа или его части (в выноску).</w:t>
            </w:r>
          </w:p>
          <w:p w14:paraId="5EA3741E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В ссылках на структурные части текста указывают номера раздела (со словом «раздел»), приложений (со словом «приложение»).</w:t>
            </w:r>
          </w:p>
          <w:p w14:paraId="3FAA989C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Например: «…в соответствии с разделом 2.»; «…как указано в прилож</w:t>
            </w:r>
            <w:r w:rsidRPr="00D64C88">
              <w:rPr>
                <w:color w:val="000000"/>
                <w:sz w:val="28"/>
                <w:lang w:val="ru-RU"/>
              </w:rPr>
              <w:t>е</w:t>
            </w:r>
            <w:r w:rsidRPr="00D64C88">
              <w:rPr>
                <w:color w:val="000000"/>
                <w:sz w:val="28"/>
                <w:lang w:val="ru-RU"/>
              </w:rPr>
              <w:t>нии 1».</w:t>
            </w:r>
          </w:p>
          <w:p w14:paraId="0EAD803A" w14:textId="77777777" w:rsidR="00D64C88" w:rsidRPr="00D64C88" w:rsidRDefault="00D64C88" w:rsidP="00D64C88">
            <w:pPr>
              <w:ind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Ссылки на таблицы, рисунки, приложения заключаются в круглые скобки.</w:t>
            </w:r>
          </w:p>
          <w:p w14:paraId="311CE599" w14:textId="5722923F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 xml:space="preserve">При ссылке на использованный источник из </w:t>
            </w:r>
            <w:r>
              <w:rPr>
                <w:color w:val="000000"/>
                <w:sz w:val="28"/>
                <w:lang w:val="ru-RU"/>
              </w:rPr>
              <w:t xml:space="preserve">библиографического </w:t>
            </w:r>
            <w:r w:rsidRPr="00D64C88">
              <w:rPr>
                <w:color w:val="000000"/>
                <w:sz w:val="28"/>
                <w:lang w:val="ru-RU"/>
              </w:rPr>
              <w:t>списка источников рекомендуется сам источник в тексте отчета не называть, а в ква</w:t>
            </w:r>
            <w:r w:rsidRPr="00D64C88">
              <w:rPr>
                <w:color w:val="000000"/>
                <w:sz w:val="28"/>
                <w:lang w:val="ru-RU"/>
              </w:rPr>
              <w:t>д</w:t>
            </w:r>
            <w:r w:rsidRPr="00D64C88">
              <w:rPr>
                <w:color w:val="000000"/>
                <w:sz w:val="28"/>
                <w:lang w:val="ru-RU"/>
              </w:rPr>
              <w:lastRenderedPageBreak/>
              <w:t>ратных скобках проставлять номер, под которым он значится в списке. В нео</w:t>
            </w:r>
            <w:r w:rsidRPr="00D64C88">
              <w:rPr>
                <w:color w:val="000000"/>
                <w:sz w:val="28"/>
                <w:lang w:val="ru-RU"/>
              </w:rPr>
              <w:t>б</w:t>
            </w:r>
            <w:r w:rsidRPr="00D64C88">
              <w:rPr>
                <w:color w:val="000000"/>
                <w:sz w:val="28"/>
                <w:lang w:val="ru-RU"/>
              </w:rPr>
              <w:t>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</w:r>
          </w:p>
          <w:p w14:paraId="3CA0DEB9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Ссылки в тексте на номер рисунка, таблицы, страницы пишут сокраще</w:t>
            </w:r>
            <w:r w:rsidRPr="00D64C88">
              <w:rPr>
                <w:color w:val="000000"/>
                <w:sz w:val="28"/>
                <w:lang w:val="ru-RU"/>
              </w:rPr>
              <w:t>н</w:t>
            </w:r>
            <w:r w:rsidRPr="00D64C88">
              <w:rPr>
                <w:color w:val="000000"/>
                <w:sz w:val="28"/>
                <w:lang w:val="ru-RU"/>
              </w:rPr>
              <w:t>но и без знака «№», например: рис. 1.1; табл. 2.1; с. 105.</w:t>
            </w:r>
          </w:p>
          <w:p w14:paraId="028D2545" w14:textId="2042C3B8" w:rsidR="00D64C88" w:rsidRPr="002C2063" w:rsidRDefault="00D64C88" w:rsidP="00C3727A">
            <w:pPr>
              <w:ind w:right="604"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В отчете допускается использование сносок – помещаемых внизу стран</w:t>
            </w:r>
            <w:r w:rsidRPr="00D64C88">
              <w:rPr>
                <w:color w:val="000000"/>
                <w:sz w:val="28"/>
                <w:lang w:val="ru-RU"/>
              </w:rPr>
              <w:t>и</w:t>
            </w:r>
            <w:r w:rsidRPr="00D64C88">
              <w:rPr>
                <w:color w:val="000000"/>
                <w:sz w:val="28"/>
                <w:lang w:val="ru-RU"/>
              </w:rPr>
      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      </w:r>
            <w:r w:rsidRPr="00D64C88">
              <w:rPr>
                <w:color w:val="000000"/>
                <w:sz w:val="28"/>
                <w:lang w:val="ru-RU"/>
              </w:rPr>
              <w:t>ч</w:t>
            </w:r>
            <w:r w:rsidRPr="00D64C88">
              <w:rPr>
                <w:color w:val="000000"/>
                <w:sz w:val="28"/>
                <w:lang w:val="ru-RU"/>
              </w:rPr>
              <w:t>ные сноски могут нумероваться в пределах одной страницы или иметь скво</w:t>
            </w:r>
            <w:r w:rsidRPr="00D64C88">
              <w:rPr>
                <w:color w:val="000000"/>
                <w:sz w:val="28"/>
                <w:lang w:val="ru-RU"/>
              </w:rPr>
              <w:t>з</w:t>
            </w:r>
            <w:r w:rsidRPr="00D64C88">
              <w:rPr>
                <w:color w:val="000000"/>
                <w:sz w:val="28"/>
                <w:lang w:val="ru-RU"/>
              </w:rPr>
              <w:t xml:space="preserve">ную нумерацию по тексту отчета; например, </w:t>
            </w:r>
            <w:r w:rsidRPr="002C2063">
              <w:rPr>
                <w:i/>
                <w:color w:val="000000"/>
                <w:sz w:val="28"/>
                <w:lang w:val="ru-RU"/>
              </w:rPr>
              <w:t xml:space="preserve">… в последние годы все большее количество специалистов используют в своей деятельности </w:t>
            </w:r>
            <w:r w:rsidR="002C2063" w:rsidRPr="006C7993">
              <w:rPr>
                <w:i/>
                <w:iCs/>
                <w:sz w:val="28"/>
                <w:szCs w:val="28"/>
                <w:lang w:val="ru-RU"/>
              </w:rPr>
              <w:t>ПЭВМ</w:t>
            </w:r>
            <w:r w:rsidR="002C2063" w:rsidRPr="002C2063">
              <w:rPr>
                <w:rStyle w:val="af9"/>
                <w:i/>
                <w:iCs/>
                <w:sz w:val="28"/>
                <w:szCs w:val="28"/>
              </w:rPr>
              <w:footnoteReference w:id="1"/>
            </w:r>
            <w:r w:rsidR="002C2063">
              <w:rPr>
                <w:i/>
                <w:iCs/>
                <w:sz w:val="28"/>
                <w:szCs w:val="28"/>
                <w:lang w:val="ru-RU"/>
              </w:rPr>
              <w:t>.</w:t>
            </w:r>
          </w:p>
          <w:p w14:paraId="0D057038" w14:textId="77777777" w:rsidR="002C2063" w:rsidRPr="008E1542" w:rsidRDefault="002C2063" w:rsidP="002C2063">
            <w:pPr>
              <w:ind w:firstLine="710"/>
              <w:jc w:val="both"/>
              <w:rPr>
                <w:i/>
                <w:color w:val="000000"/>
                <w:sz w:val="16"/>
                <w:szCs w:val="16"/>
                <w:lang w:val="ru-RU"/>
              </w:rPr>
            </w:pPr>
          </w:p>
          <w:p w14:paraId="7D8E7D9E" w14:textId="77777777" w:rsidR="002C2063" w:rsidRPr="002C2063" w:rsidRDefault="002C2063" w:rsidP="002C2063">
            <w:pPr>
              <w:ind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2C2063">
              <w:rPr>
                <w:i/>
                <w:color w:val="000000"/>
                <w:sz w:val="28"/>
                <w:lang w:val="ru-RU"/>
              </w:rPr>
              <w:t>Нумерация страниц</w:t>
            </w:r>
          </w:p>
          <w:p w14:paraId="7048B1F1" w14:textId="77777777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В отчете осуществляется сквозная нумерация страниц, начиная с титул</w:t>
            </w:r>
            <w:r w:rsidRPr="00F7282A">
              <w:rPr>
                <w:color w:val="000000"/>
                <w:sz w:val="28"/>
                <w:lang w:val="ru-RU"/>
              </w:rPr>
              <w:t>ь</w:t>
            </w:r>
            <w:r w:rsidRPr="00F7282A">
              <w:rPr>
                <w:color w:val="000000"/>
                <w:sz w:val="28"/>
                <w:lang w:val="ru-RU"/>
              </w:rPr>
              <w:t>ного листа.</w:t>
            </w:r>
          </w:p>
          <w:p w14:paraId="2FDF6549" w14:textId="77777777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Порядковый номер страницы следует проставлять в середине верхнего поля страницы (на титульном листе, листе рабочего графика и индивидуальн</w:t>
            </w:r>
            <w:r w:rsidRPr="00F7282A">
              <w:rPr>
                <w:color w:val="000000"/>
                <w:sz w:val="28"/>
                <w:lang w:val="ru-RU"/>
              </w:rPr>
              <w:t>о</w:t>
            </w:r>
            <w:r w:rsidRPr="00F7282A">
              <w:rPr>
                <w:color w:val="000000"/>
                <w:sz w:val="28"/>
                <w:lang w:val="ru-RU"/>
              </w:rPr>
              <w:t>го задания, листе содержания и на первом листе введения номера страниц не проставляются). Первой пронумерованной должна быть четвертая страница.</w:t>
            </w:r>
          </w:p>
          <w:p w14:paraId="283D6961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14:paraId="57006921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14:paraId="45CE0E59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14:paraId="0D0953BD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14:paraId="39DE2040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14:paraId="2B5A9269" w14:textId="245D9C59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Иллюстрации, таблицы, расположенные на отдельных листах, включаю</w:t>
            </w:r>
            <w:r w:rsidRPr="00F7282A">
              <w:rPr>
                <w:color w:val="000000"/>
                <w:sz w:val="28"/>
                <w:lang w:val="ru-RU"/>
              </w:rPr>
              <w:t>т</w:t>
            </w:r>
            <w:r w:rsidRPr="00F7282A">
              <w:rPr>
                <w:color w:val="000000"/>
                <w:sz w:val="28"/>
                <w:lang w:val="ru-RU"/>
              </w:rPr>
              <w:t>ся в общую нумерацию страниц. Страницы приложений не нумеруются.</w:t>
            </w:r>
          </w:p>
          <w:p w14:paraId="1A10CE42" w14:textId="77777777" w:rsidR="00F7282A" w:rsidRDefault="00F7282A" w:rsidP="002C2063">
            <w:pPr>
              <w:pStyle w:val="af"/>
              <w:spacing w:after="0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</w:p>
          <w:p w14:paraId="05467E81" w14:textId="77777777" w:rsidR="002C2063" w:rsidRPr="002C2063" w:rsidRDefault="002C2063" w:rsidP="002C2063">
            <w:pPr>
              <w:pStyle w:val="af"/>
              <w:spacing w:after="0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 w:rsidRPr="002C2063">
              <w:rPr>
                <w:i/>
                <w:sz w:val="28"/>
                <w:szCs w:val="28"/>
                <w:lang w:val="ru-RU"/>
              </w:rPr>
              <w:t>Список источников</w:t>
            </w:r>
          </w:p>
          <w:p w14:paraId="670F7F80" w14:textId="77777777" w:rsidR="002C2063" w:rsidRPr="002C2063" w:rsidRDefault="002C2063" w:rsidP="00C3727A">
            <w:pPr>
              <w:ind w:right="604" w:firstLine="710"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 xml:space="preserve">Элементы списка </w:t>
            </w:r>
            <w:r w:rsidRPr="00C3727A">
              <w:rPr>
                <w:color w:val="000000"/>
                <w:sz w:val="28"/>
                <w:lang w:val="ru-RU"/>
              </w:rPr>
              <w:t>располагаются</w:t>
            </w:r>
            <w:r w:rsidRPr="002C2063">
              <w:rPr>
                <w:sz w:val="28"/>
                <w:szCs w:val="28"/>
                <w:lang w:val="ru-RU"/>
              </w:rPr>
              <w:t xml:space="preserve"> в следующем порядке:</w:t>
            </w:r>
          </w:p>
          <w:p w14:paraId="589B4A35" w14:textId="11C57B64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</w:t>
            </w:r>
            <w:r w:rsidRPr="002C2063">
              <w:rPr>
                <w:sz w:val="28"/>
                <w:szCs w:val="28"/>
                <w:lang w:val="ru-RU"/>
              </w:rPr>
              <w:t>е</w:t>
            </w:r>
            <w:r w:rsidRPr="002C2063">
              <w:rPr>
                <w:sz w:val="28"/>
                <w:szCs w:val="28"/>
                <w:lang w:val="ru-RU"/>
              </w:rPr>
              <w:t xml:space="preserve">ральные конституционные законы, федеральные законы, указы Президента Российской Федерации, постановления Правительства Российской Федерации, </w:t>
            </w:r>
            <w:r w:rsidR="00F7282A">
              <w:rPr>
                <w:sz w:val="28"/>
                <w:szCs w:val="28"/>
                <w:lang w:val="ru-RU"/>
              </w:rPr>
              <w:t xml:space="preserve">нормативные акты (Положения, Указания, Инструкции) Центрального </w:t>
            </w:r>
            <w:proofErr w:type="spellStart"/>
            <w:r w:rsidR="00F7282A">
              <w:rPr>
                <w:sz w:val="28"/>
                <w:szCs w:val="28"/>
                <w:lang w:val="ru-RU"/>
              </w:rPr>
              <w:t>Ба</w:t>
            </w:r>
            <w:r w:rsidR="00F7282A">
              <w:rPr>
                <w:sz w:val="28"/>
                <w:szCs w:val="28"/>
                <w:lang w:val="ru-RU"/>
              </w:rPr>
              <w:t>н</w:t>
            </w:r>
            <w:r w:rsidR="00F7282A">
              <w:rPr>
                <w:sz w:val="28"/>
                <w:szCs w:val="28"/>
                <w:lang w:val="ru-RU"/>
              </w:rPr>
              <w:t>ка</w:t>
            </w:r>
            <w:proofErr w:type="gramStart"/>
            <w:r w:rsidR="00F7282A">
              <w:rPr>
                <w:sz w:val="28"/>
                <w:szCs w:val="28"/>
                <w:lang w:val="ru-RU"/>
              </w:rPr>
              <w:t>,</w:t>
            </w:r>
            <w:r w:rsidRPr="002C2063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>ормативные</w:t>
            </w:r>
            <w:proofErr w:type="spellEnd"/>
            <w:r w:rsidRPr="002C2063">
              <w:rPr>
                <w:sz w:val="28"/>
                <w:szCs w:val="28"/>
                <w:lang w:val="ru-RU"/>
              </w:rPr>
              <w:t xml:space="preserve"> правые акты федеральных органов исполнительной власти, з</w:t>
            </w:r>
            <w:r w:rsidRPr="002C2063">
              <w:rPr>
                <w:sz w:val="28"/>
                <w:szCs w:val="28"/>
                <w:lang w:val="ru-RU"/>
              </w:rPr>
              <w:t>а</w:t>
            </w:r>
            <w:r w:rsidRPr="002C2063">
              <w:rPr>
                <w:sz w:val="28"/>
                <w:szCs w:val="28"/>
                <w:lang w:val="ru-RU"/>
              </w:rPr>
              <w:t>коны и иные нормативные акты субъектов Российской Федерации).</w:t>
            </w:r>
          </w:p>
          <w:p w14:paraId="587AC4FE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14:paraId="78E43A22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</w:t>
            </w:r>
            <w:r w:rsidRPr="002C2063">
              <w:rPr>
                <w:sz w:val="28"/>
                <w:szCs w:val="28"/>
                <w:lang w:val="ru-RU"/>
              </w:rPr>
              <w:t>и</w:t>
            </w:r>
            <w:r w:rsidRPr="002C2063">
              <w:rPr>
                <w:sz w:val="28"/>
                <w:szCs w:val="28"/>
                <w:lang w:val="ru-RU"/>
              </w:rPr>
              <w:t>нений, книги, монографии, брошюры и т.д.).</w:t>
            </w:r>
          </w:p>
          <w:p w14:paraId="66971FD6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14:paraId="4EAD4DC0" w14:textId="77777777" w:rsidR="002C2063" w:rsidRPr="00F7282A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7282A">
              <w:rPr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(технические регламенты </w:t>
            </w:r>
            <w:proofErr w:type="spellStart"/>
            <w:r w:rsidRPr="00F7282A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F7282A">
              <w:rPr>
                <w:sz w:val="28"/>
                <w:szCs w:val="28"/>
                <w:lang w:val="ru-RU"/>
              </w:rPr>
              <w:t xml:space="preserve">, ГОСТ, ТУ), патентные документы и т.п. </w:t>
            </w:r>
          </w:p>
          <w:p w14:paraId="698CA600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lastRenderedPageBreak/>
              <w:t>Библиографическое описание источников в списке литературы дол</w:t>
            </w:r>
            <w:r w:rsidRPr="002C2063">
              <w:rPr>
                <w:sz w:val="28"/>
                <w:szCs w:val="28"/>
                <w:lang w:val="ru-RU"/>
              </w:rPr>
              <w:t>ж</w:t>
            </w:r>
            <w:r w:rsidRPr="002C2063">
              <w:rPr>
                <w:sz w:val="28"/>
                <w:szCs w:val="28"/>
                <w:lang w:val="ru-RU"/>
              </w:rPr>
              <w:t>но быть приведено в том виде, в котором оно даётся в источнике, или, если т</w:t>
            </w:r>
            <w:r w:rsidRPr="002C2063">
              <w:rPr>
                <w:sz w:val="28"/>
                <w:szCs w:val="28"/>
                <w:lang w:val="ru-RU"/>
              </w:rPr>
              <w:t>а</w:t>
            </w:r>
            <w:r w:rsidRPr="002C2063">
              <w:rPr>
                <w:sz w:val="28"/>
                <w:szCs w:val="28"/>
                <w:lang w:val="ru-RU"/>
              </w:rPr>
              <w:t xml:space="preserve">кая информация отсутствует, оформляется согласно ГОСТ </w:t>
            </w:r>
            <w:proofErr w:type="gramStart"/>
            <w:r w:rsidRPr="002C206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 xml:space="preserve"> 7.0.5-2008. Би</w:t>
            </w:r>
            <w:r w:rsidRPr="002C2063">
              <w:rPr>
                <w:sz w:val="28"/>
                <w:szCs w:val="28"/>
                <w:lang w:val="ru-RU"/>
              </w:rPr>
              <w:t>б</w:t>
            </w:r>
            <w:r w:rsidRPr="002C2063">
              <w:rPr>
                <w:sz w:val="28"/>
                <w:szCs w:val="28"/>
                <w:lang w:val="ru-RU"/>
              </w:rPr>
              <w:t>лиографическая ссылка. Общие требования и правила составления.</w:t>
            </w:r>
          </w:p>
          <w:p w14:paraId="68C4E0DC" w14:textId="77777777" w:rsidR="002C2063" w:rsidRPr="002C2063" w:rsidRDefault="002C2063" w:rsidP="00C3727A">
            <w:pPr>
              <w:pStyle w:val="af"/>
              <w:spacing w:before="120" w:after="0"/>
              <w:ind w:right="604" w:firstLine="709"/>
              <w:contextualSpacing/>
              <w:rPr>
                <w:i/>
                <w:sz w:val="28"/>
                <w:szCs w:val="28"/>
                <w:lang w:val="ru-RU"/>
              </w:rPr>
            </w:pPr>
            <w:r w:rsidRPr="002C2063">
              <w:rPr>
                <w:i/>
                <w:sz w:val="28"/>
                <w:szCs w:val="28"/>
                <w:lang w:val="ru-RU"/>
              </w:rPr>
              <w:t>Приложения</w:t>
            </w:r>
          </w:p>
          <w:p w14:paraId="01B6E50E" w14:textId="2AE8D109" w:rsidR="002C2063" w:rsidRPr="002C2063" w:rsidRDefault="002C2063" w:rsidP="00C3727A">
            <w:pPr>
              <w:ind w:right="604" w:firstLine="709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2C2063">
              <w:rPr>
                <w:spacing w:val="-2"/>
                <w:sz w:val="28"/>
                <w:szCs w:val="28"/>
                <w:lang w:val="ru-RU"/>
              </w:rPr>
              <w:t>Каждое приложение должно начинаться с новой страницы. В правом вер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х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нем углу пишется слово «Приложение» и указывается номер (без знака №) ара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б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 xml:space="preserve">скими цифрами (если используется более одного приложения), например, 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>Пр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>и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 xml:space="preserve">ложение 1, Приложение 2 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и т.д.</w:t>
            </w:r>
            <w:r w:rsidR="00F728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C2063">
              <w:rPr>
                <w:sz w:val="28"/>
                <w:szCs w:val="28"/>
                <w:lang w:val="ru-RU"/>
              </w:rPr>
              <w:t>Если приложение занимает более одной стран</w:t>
            </w:r>
            <w:r w:rsidRPr="002C2063">
              <w:rPr>
                <w:sz w:val="28"/>
                <w:szCs w:val="28"/>
                <w:lang w:val="ru-RU"/>
              </w:rPr>
              <w:t>и</w:t>
            </w:r>
            <w:r w:rsidRPr="002C2063">
              <w:rPr>
                <w:sz w:val="28"/>
                <w:szCs w:val="28"/>
                <w:lang w:val="ru-RU"/>
              </w:rPr>
              <w:t xml:space="preserve">цы, то на его последней странице указывают </w:t>
            </w:r>
            <w:r w:rsidRPr="002C2063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2C2063">
              <w:rPr>
                <w:sz w:val="28"/>
                <w:szCs w:val="28"/>
                <w:lang w:val="ru-RU"/>
              </w:rPr>
              <w:t xml:space="preserve">, а на </w:t>
            </w:r>
            <w:proofErr w:type="gramStart"/>
            <w:r w:rsidRPr="002C2063">
              <w:rPr>
                <w:sz w:val="28"/>
                <w:szCs w:val="28"/>
                <w:lang w:val="ru-RU"/>
              </w:rPr>
              <w:t>пром</w:t>
            </w:r>
            <w:r w:rsidRPr="002C2063">
              <w:rPr>
                <w:sz w:val="28"/>
                <w:szCs w:val="28"/>
                <w:lang w:val="ru-RU"/>
              </w:rPr>
              <w:t>е</w:t>
            </w:r>
            <w:r w:rsidRPr="002C2063">
              <w:rPr>
                <w:sz w:val="28"/>
                <w:szCs w:val="28"/>
                <w:lang w:val="ru-RU"/>
              </w:rPr>
              <w:t>жуточных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 xml:space="preserve"> – </w:t>
            </w:r>
            <w:r w:rsidRPr="002C2063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2C2063">
              <w:rPr>
                <w:sz w:val="28"/>
                <w:szCs w:val="28"/>
                <w:lang w:val="ru-RU"/>
              </w:rPr>
              <w:t>.</w:t>
            </w:r>
          </w:p>
          <w:p w14:paraId="33306DA7" w14:textId="1C750DF5" w:rsidR="002E760E" w:rsidRDefault="009110AE" w:rsidP="00C3727A">
            <w:pPr>
              <w:ind w:right="604" w:firstLine="710"/>
              <w:jc w:val="both"/>
              <w:rPr>
                <w:lang w:val="ru-RU"/>
              </w:rPr>
            </w:pPr>
            <w:r w:rsidRPr="00A66549">
              <w:rPr>
                <w:color w:val="000000"/>
                <w:sz w:val="28"/>
                <w:lang w:val="ru-RU"/>
              </w:rPr>
              <w:t xml:space="preserve">В конце текстовой части </w:t>
            </w:r>
            <w:r>
              <w:rPr>
                <w:color w:val="000000"/>
                <w:sz w:val="28"/>
                <w:lang w:val="ru-RU"/>
              </w:rPr>
              <w:t xml:space="preserve">отчёта </w:t>
            </w:r>
            <w:r w:rsidRPr="00A66549">
              <w:rPr>
                <w:color w:val="000000"/>
                <w:sz w:val="28"/>
                <w:lang w:val="ru-RU"/>
              </w:rPr>
              <w:t>практикант расписывается и ставит дату составления отчёта. Все материалы отч</w:t>
            </w:r>
            <w:r>
              <w:rPr>
                <w:color w:val="000000"/>
                <w:sz w:val="28"/>
                <w:lang w:val="ru-RU"/>
              </w:rPr>
              <w:t>ё</w:t>
            </w:r>
            <w:r w:rsidRPr="00A66549">
              <w:rPr>
                <w:color w:val="000000"/>
                <w:sz w:val="28"/>
                <w:lang w:val="ru-RU"/>
              </w:rPr>
              <w:t>та должны быть сброшюрованы.</w:t>
            </w:r>
          </w:p>
          <w:p w14:paraId="63EB6640" w14:textId="77777777" w:rsidR="002E760E" w:rsidRDefault="002E760E" w:rsidP="00C3727A">
            <w:pPr>
              <w:ind w:right="604"/>
              <w:rPr>
                <w:lang w:val="ru-RU"/>
              </w:rPr>
            </w:pPr>
          </w:p>
          <w:p w14:paraId="1D11FE9C" w14:textId="0B63752D" w:rsidR="002C2063" w:rsidRPr="002C2063" w:rsidRDefault="002C2063" w:rsidP="00C3727A">
            <w:pPr>
              <w:ind w:right="604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2C2063">
              <w:rPr>
                <w:b/>
                <w:iCs/>
                <w:sz w:val="28"/>
                <w:szCs w:val="28"/>
                <w:lang w:val="ru-RU"/>
              </w:rPr>
              <w:t>7.3. Проверка отч</w:t>
            </w:r>
            <w:r w:rsidR="00F7282A">
              <w:rPr>
                <w:b/>
                <w:iCs/>
                <w:sz w:val="28"/>
                <w:szCs w:val="28"/>
                <w:lang w:val="ru-RU"/>
              </w:rPr>
              <w:t>ё</w:t>
            </w:r>
            <w:r w:rsidRPr="002C2063">
              <w:rPr>
                <w:b/>
                <w:iCs/>
                <w:sz w:val="28"/>
                <w:szCs w:val="28"/>
                <w:lang w:val="ru-RU"/>
              </w:rPr>
              <w:t>та о практике</w:t>
            </w:r>
          </w:p>
          <w:p w14:paraId="56616C0E" w14:textId="5CA769B4" w:rsidR="002C2063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2C2063">
              <w:rPr>
                <w:color w:val="000000"/>
                <w:sz w:val="28"/>
                <w:lang w:val="ru-RU"/>
              </w:rPr>
              <w:t>Готовый отчёт о практике сдаётся студентом руководителю на проверку, в сроки</w:t>
            </w:r>
            <w:r>
              <w:rPr>
                <w:color w:val="000000"/>
                <w:sz w:val="28"/>
                <w:lang w:val="ru-RU"/>
              </w:rPr>
              <w:t>, установленные выпускающей кафедрой. Как правило, это не более 3-х дней после окончания срока прохождения практики. Руководитель проверяет отчёт и пишет отзыв</w:t>
            </w:r>
            <w:r w:rsidR="008E1542">
              <w:rPr>
                <w:color w:val="000000"/>
                <w:sz w:val="28"/>
                <w:lang w:val="ru-RU"/>
              </w:rPr>
              <w:t xml:space="preserve">, а также замечания и рекомендации </w:t>
            </w:r>
            <w:proofErr w:type="gramStart"/>
            <w:r w:rsidR="008E1542">
              <w:rPr>
                <w:color w:val="000000"/>
                <w:sz w:val="28"/>
                <w:lang w:val="ru-RU"/>
              </w:rPr>
              <w:t>обучающемуся</w:t>
            </w:r>
            <w:proofErr w:type="gramEnd"/>
            <w:r w:rsidR="008E1542">
              <w:rPr>
                <w:color w:val="000000"/>
                <w:sz w:val="28"/>
                <w:lang w:val="ru-RU"/>
              </w:rPr>
              <w:t>.</w:t>
            </w:r>
          </w:p>
          <w:p w14:paraId="2BBCFB1F" w14:textId="28582B40" w:rsidR="008E1542" w:rsidRPr="002C2063" w:rsidRDefault="008E1542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Некачественно оформленный отчёт или отчёт, не раскрывающий в по</w:t>
            </w:r>
            <w:r>
              <w:rPr>
                <w:color w:val="000000"/>
                <w:sz w:val="28"/>
                <w:lang w:val="ru-RU"/>
              </w:rPr>
              <w:t>л</w:t>
            </w:r>
            <w:r>
              <w:rPr>
                <w:color w:val="000000"/>
                <w:sz w:val="28"/>
                <w:lang w:val="ru-RU"/>
              </w:rPr>
              <w:t>ной мере тему индивидуального задания, а также отчёт, оформленный с нар</w:t>
            </w:r>
            <w:r>
              <w:rPr>
                <w:color w:val="000000"/>
                <w:sz w:val="28"/>
                <w:lang w:val="ru-RU"/>
              </w:rPr>
              <w:t>у</w:t>
            </w:r>
            <w:r>
              <w:rPr>
                <w:color w:val="000000"/>
                <w:sz w:val="28"/>
                <w:lang w:val="ru-RU"/>
              </w:rPr>
              <w:t>шениями вышеперечисленных требований, возвращается на доработку.</w:t>
            </w:r>
          </w:p>
          <w:p w14:paraId="727B3691" w14:textId="77777777" w:rsidR="002C2063" w:rsidRPr="002C2063" w:rsidRDefault="002C2063" w:rsidP="00C3727A">
            <w:pPr>
              <w:ind w:right="604"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14:paraId="3E128ECE" w14:textId="77777777" w:rsidR="002C2063" w:rsidRPr="002C2063" w:rsidRDefault="002C2063" w:rsidP="00C3727A">
            <w:pPr>
              <w:ind w:right="604"/>
              <w:jc w:val="center"/>
              <w:rPr>
                <w:b/>
                <w:sz w:val="28"/>
                <w:szCs w:val="28"/>
                <w:lang w:val="ru-RU"/>
              </w:rPr>
            </w:pPr>
            <w:r w:rsidRPr="002C2063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2C2063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14:paraId="68FD42FC" w14:textId="353612D3" w:rsidR="002C2063" w:rsidRDefault="008E1542" w:rsidP="00C3727A">
            <w:pPr>
              <w:ind w:right="604"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Практикант подготавливает компьютерную презентацию по отчёту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ступает по ней с кратким докладом</w:t>
            </w:r>
            <w:r w:rsidR="00F7282A">
              <w:rPr>
                <w:sz w:val="28"/>
                <w:szCs w:val="28"/>
                <w:lang w:val="ru-RU"/>
              </w:rPr>
              <w:t xml:space="preserve"> во время защиты отчётов. В презентации должно быть около 10 слайдов. Обязательно на первом слайде приводятся все реквизиты титульного листа отчёта. Далее на 2-м слайде – цель и задачи пра</w:t>
            </w:r>
            <w:r w:rsidR="00F7282A">
              <w:rPr>
                <w:sz w:val="28"/>
                <w:szCs w:val="28"/>
                <w:lang w:val="ru-RU"/>
              </w:rPr>
              <w:t>к</w:t>
            </w:r>
            <w:r w:rsidR="00F7282A">
              <w:rPr>
                <w:sz w:val="28"/>
                <w:szCs w:val="28"/>
                <w:lang w:val="ru-RU"/>
              </w:rPr>
              <w:t>тики, тема индивидуального задания на практику. На следующих слайдах – таблицы и рисунки, сведения о финансовых услугах и продуктах, в соотве</w:t>
            </w:r>
            <w:r w:rsidR="00F7282A">
              <w:rPr>
                <w:sz w:val="28"/>
                <w:szCs w:val="28"/>
                <w:lang w:val="ru-RU"/>
              </w:rPr>
              <w:t>т</w:t>
            </w:r>
            <w:r w:rsidR="00F7282A">
              <w:rPr>
                <w:sz w:val="28"/>
                <w:szCs w:val="28"/>
                <w:lang w:val="ru-RU"/>
              </w:rPr>
              <w:t>ствии с заданием. На последнем слайде – общий вывод по практике и по объе</w:t>
            </w:r>
            <w:r w:rsidR="00F7282A">
              <w:rPr>
                <w:sz w:val="28"/>
                <w:szCs w:val="28"/>
                <w:lang w:val="ru-RU"/>
              </w:rPr>
              <w:t>к</w:t>
            </w:r>
            <w:r w:rsidR="00F7282A">
              <w:rPr>
                <w:sz w:val="28"/>
                <w:szCs w:val="28"/>
                <w:lang w:val="ru-RU"/>
              </w:rPr>
              <w:t>ту исследования.</w:t>
            </w:r>
          </w:p>
          <w:tbl>
            <w:tblPr>
              <w:tblW w:w="96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3900DE" w:rsidRPr="00DE7C34" w14:paraId="6B30A52B" w14:textId="77777777" w:rsidTr="00514EEC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900DE" w:rsidRPr="00DE7C34" w14:paraId="16976A9B" w14:textId="77777777" w:rsidTr="002E76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D93AF" w14:textId="113A74C8" w:rsidR="003900DE" w:rsidRPr="00E023C8" w:rsidRDefault="003900DE" w:rsidP="004D5CA3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E023C8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8. 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ФОНД ОЦЕНОЧНЫХ СРЕДСТВ ДЛЯ ПРОВЕДЕНИЯ ПРОМЕЖ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</w:tc>
                  </w:tr>
                </w:tbl>
                <w:p w14:paraId="49E18178" w14:textId="77777777" w:rsidR="003900DE" w:rsidRPr="00E023C8" w:rsidRDefault="003900DE" w:rsidP="004D5CA3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514EEC" w:rsidRPr="00DE7C34" w14:paraId="16C544E1" w14:textId="77777777" w:rsidTr="00514EEC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514EEC" w:rsidRPr="00DE7C34" w14:paraId="0FAD9E97" w14:textId="77777777" w:rsidTr="00673320">
                    <w:trPr>
                      <w:trHeight w:val="300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04C2D4" w14:textId="77777777" w:rsidR="00C7563C" w:rsidRPr="00586527" w:rsidRDefault="00C7563C" w:rsidP="00C7563C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обеспечивает оценивание результатов пр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о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хождения практики и проводится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в форме зачета с оценкой. </w:t>
                        </w:r>
                      </w:p>
                      <w:p w14:paraId="2DB2E588" w14:textId="77777777" w:rsidR="00C7563C" w:rsidRPr="00586527" w:rsidRDefault="00C7563C" w:rsidP="00C7563C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к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spellStart"/>
                        <w:r w:rsidRPr="00586527">
                          <w:rPr>
                            <w:sz w:val="28"/>
                            <w:lang w:val="ru-RU"/>
                          </w:rPr>
                          <w:t>непрохождение</w:t>
                        </w:r>
                        <w:proofErr w:type="spell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т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ствии уважительных причин признаются академической задолженностью.</w:t>
                        </w:r>
                      </w:p>
                      <w:p w14:paraId="7B553A61" w14:textId="30C868B8" w:rsidR="00E023C8" w:rsidRPr="00C7563C" w:rsidRDefault="00C7563C" w:rsidP="00C7563C">
                        <w:pPr>
                          <w:ind w:firstLine="708"/>
                          <w:jc w:val="both"/>
                          <w:rPr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д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ставлены в Фонде оценочных сре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>я проведения промежуточной аттест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а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ции обучающихся по практике</w:t>
                        </w:r>
                        <w:r w:rsidR="00E023C8" w:rsidRPr="00E023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12A9CA5E" w14:textId="77777777" w:rsidR="00514EEC" w:rsidRPr="00E023C8" w:rsidRDefault="00514EEC" w:rsidP="004D5CA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8F01F37" w14:textId="77777777" w:rsidR="003900DE" w:rsidRPr="00E023C8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5035C49E" w14:textId="77777777" w:rsidTr="000B4BA1">
        <w:trPr>
          <w:trHeight w:val="114"/>
        </w:trPr>
        <w:tc>
          <w:tcPr>
            <w:tcW w:w="575" w:type="dxa"/>
            <w:gridSpan w:val="3"/>
          </w:tcPr>
          <w:p w14:paraId="1E71AA0F" w14:textId="0BFA9CA5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0995CFA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34CEB9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48F73EE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3EE6AEE1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4BA1DE80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6096D" w14:textId="77777777" w:rsidR="00704517" w:rsidRDefault="003900DE" w:rsidP="00971097">
                  <w:pPr>
                    <w:ind w:right="-185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</w:p>
                <w:p w14:paraId="099C48CF" w14:textId="5EEF9F7B" w:rsidR="003900DE" w:rsidRPr="00F4654D" w:rsidRDefault="003900DE" w:rsidP="00971097">
                  <w:pPr>
                    <w:ind w:right="-18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ИНТЕРНЕТ, </w:t>
                  </w:r>
                  <w:proofErr w:type="gramStart"/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>НЕОБХОДИМЫХ</w:t>
                  </w:r>
                  <w:proofErr w:type="gramEnd"/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 xml:space="preserve"> ДЛЯ ПРОВЕДЕНИЯ ПРАКТИКИ</w:t>
                  </w:r>
                </w:p>
              </w:tc>
            </w:tr>
          </w:tbl>
          <w:p w14:paraId="1BE1C246" w14:textId="77777777" w:rsidR="003900DE" w:rsidRPr="00F4654D" w:rsidRDefault="003900DE" w:rsidP="004D5CA3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3900DE" w:rsidRPr="00DE7C34" w14:paraId="0D4667D5" w14:textId="77777777" w:rsidTr="000B4BA1">
        <w:trPr>
          <w:trHeight w:val="147"/>
        </w:trPr>
        <w:tc>
          <w:tcPr>
            <w:tcW w:w="575" w:type="dxa"/>
            <w:gridSpan w:val="3"/>
          </w:tcPr>
          <w:p w14:paraId="32CFB11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64C9F13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32386CE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39B5C4A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572C3E40" w14:textId="77777777" w:rsidTr="000B4BA1">
        <w:trPr>
          <w:gridAfter w:val="2"/>
          <w:wAfter w:w="1337" w:type="dxa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965"/>
            </w:tblGrid>
            <w:tr w:rsidR="003900DE" w:rsidRPr="00DE7C34" w14:paraId="4A0154D9" w14:textId="77777777" w:rsidTr="009E29BD">
              <w:trPr>
                <w:trHeight w:val="319"/>
              </w:trPr>
              <w:tc>
                <w:tcPr>
                  <w:tcW w:w="1006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0A0116" w14:textId="77777777" w:rsidR="003900DE" w:rsidRPr="00A97296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97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p w14:paraId="57D8975C" w14:textId="77777777" w:rsidR="009221F9" w:rsidRPr="00971097" w:rsidRDefault="009221F9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667EB935" w14:textId="335E1260" w:rsidR="00B42527" w:rsidRPr="00B42527" w:rsidRDefault="00B42527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3" w:name="_Hlk62056812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Исаев Р.А. Банк 3.0: стратегии, бизнес-процессы, инновации: монография / Р.А. Исаев. — Москва: ИНФРА-М, 20</w:t>
                  </w:r>
                  <w:r w:rsidR="005F5646" w:rsidRPr="009C08A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22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— 161 с. — (Научная мысль). </w:t>
                  </w:r>
                  <w:bookmarkEnd w:id="3"/>
                </w:p>
                <w:p w14:paraId="5E2042F2" w14:textId="77777777" w:rsidR="00C3727A" w:rsidRPr="00C3727A" w:rsidRDefault="00C3727A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Гусева И. А.  Финансовые рынки и институты: учебник и практикум для вузов / И. А. Гусева. — 2-е изд.,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и доп. — Москва: Издательство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2024. — 344 с. — (Высшее образование).</w:t>
                  </w:r>
                </w:p>
                <w:p w14:paraId="0CDB0952" w14:textId="6616DA44" w:rsidR="005A7286" w:rsidRPr="00A97296" w:rsidRDefault="00C3727A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Финансы: учебник и практикум для вузов / Н. И. 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Берзон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[и др.]; под общей редакцией Н. И. 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Берзона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 — 4-е изд.,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и доп. — Москва: Издател</w:t>
                  </w: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ь</w:t>
                  </w: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ство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2024. — 541 с. — (Высшее образование).</w:t>
                  </w:r>
                </w:p>
              </w:tc>
            </w:tr>
            <w:tr w:rsidR="003900DE" w:rsidRPr="00DE7C34" w14:paraId="68616F0D" w14:textId="77777777" w:rsidTr="005A7286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DC4E" w14:textId="77777777" w:rsidR="003900DE" w:rsidRPr="00A97296" w:rsidRDefault="003900DE" w:rsidP="004D5CA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9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05D25" w14:textId="77777777" w:rsidR="003900DE" w:rsidRPr="00A97296" w:rsidRDefault="003900DE" w:rsidP="003F0F8E">
                  <w:pPr>
                    <w:spacing w:after="120"/>
                    <w:ind w:left="244" w:right="252" w:hanging="24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97296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14:paraId="5532E8D0" w14:textId="7BC2C989" w:rsidR="00B42527" w:rsidRPr="00B42527" w:rsidRDefault="00B42527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4" w:name="_Hlk60011639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Герасимова Е.Б.</w:t>
                  </w:r>
                  <w:r w:rsidR="00C00D0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Анализ финансовой устойчивости банка: учебник / Е.Б.</w:t>
                  </w:r>
                  <w:r w:rsidR="00C00D0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Герасимова. — Москва: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ИНФРА-М, 2019. — 366 с. </w:t>
                  </w:r>
                  <w:bookmarkEnd w:id="4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 — URL: </w:t>
                  </w:r>
                  <w:hyperlink r:id="rId20" w:history="1">
                    <w:r w:rsidRPr="00B42527"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https://znanium.com/catalog/product/973599</w:t>
                    </w:r>
                  </w:hyperlink>
                </w:p>
                <w:p w14:paraId="13AF249E" w14:textId="77777777" w:rsidR="00E60E69" w:rsidRPr="00E60E69" w:rsidRDefault="00E60E69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Исаев Р.А. Секреты успешных банков: бизнес-процессы и технологии: п</w:t>
                  </w: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</w:t>
                  </w: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собие / Р.А. Исаев. — 2-е изд., </w:t>
                  </w:r>
                  <w:proofErr w:type="spellStart"/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и доп. — М.: ИНФРА-М, 2019. — 222 с.</w:t>
                  </w:r>
                </w:p>
                <w:p w14:paraId="68B087DB" w14:textId="1984B8B8" w:rsidR="00B42527" w:rsidRDefault="00B42527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Дроздовская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Л.П., Рожков Ю.В. Развитие механизма посредничества ба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ков на информационно-кредитном рынке: монография. – Хабаровск: РИЦ ХГУЭП, 2018. – 292 с.– URL: </w:t>
                  </w:r>
                  <w:hyperlink r:id="rId21" w:history="1">
                    <w:r w:rsidRPr="00B42527"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http://www.mirkin.ru/</w:t>
                    </w:r>
                  </w:hyperlink>
                </w:p>
                <w:p w14:paraId="72573608" w14:textId="32CFC84B" w:rsidR="00B72F20" w:rsidRDefault="00B72F20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 О состоянии конкуренции в банковской системе на совр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менном этапе развития рыночной экономики // Вестник Сибирского ун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верситета потребительской кооперации: научно-теоретич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еский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журнал. № 3(37)</w:t>
                  </w:r>
                  <w:proofErr w:type="gram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/ </w:t>
                  </w:r>
                  <w:proofErr w:type="gram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</w:t>
                  </w:r>
                  <w:proofErr w:type="gram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л. ред. В.И. </w:t>
                  </w: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Бакайтис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– Новосибирск. С. 51-67.</w:t>
                  </w:r>
                </w:p>
                <w:p w14:paraId="6843B904" w14:textId="091DAB25" w:rsidR="002756D0" w:rsidRPr="00B42527" w:rsidRDefault="002756D0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5" w:name="_Hlk71051665"/>
                  <w:proofErr w:type="spellStart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Н.В., Чистякова О.А. Трансформация финансового рынка и з</w:t>
                  </w:r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прос на новый тип специалистов // Финансы и кредит. 2020. Т. 26, </w:t>
                  </w:r>
                  <w:proofErr w:type="spellStart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10. С. 2290-2309.</w:t>
                  </w:r>
                  <w:bookmarkEnd w:id="5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14:paraId="04AA81A5" w14:textId="77777777" w:rsidR="00C00D0C" w:rsidRPr="00C00D0C" w:rsidRDefault="00C00D0C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Н.В., Колпаков В.В. Политика повышения доступности фина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совых услуг и её современные особенности // Вестник Сибирского ун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верситета потребительской кооперации. 2023. № 1(43). С. 57-78</w:t>
                  </w:r>
                  <w:r w:rsidRPr="00422206">
                    <w:rPr>
                      <w:rFonts w:ascii="Times New Roman" w:hAnsi="Times New Roman"/>
                      <w:iCs/>
                      <w:color w:val="FF0000"/>
                    </w:rPr>
                    <w:t>.</w:t>
                  </w:r>
                </w:p>
                <w:p w14:paraId="63166469" w14:textId="1C3C3EF5" w:rsidR="00B42527" w:rsidRPr="00B42527" w:rsidRDefault="00B4252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Методология научного исследования: учебник / А.О. Овчаров, Т.Н. 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—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М.: ИНФРА-М, 2019. — 304 с. — (Высшее образование: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— URL: www.znanium.com.</w:t>
                  </w:r>
                </w:p>
                <w:p w14:paraId="303C52BC" w14:textId="74A5A4D2" w:rsidR="00971097" w:rsidRPr="00B42527" w:rsidRDefault="0097109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Папкова О.В. Деловые коммуникации: учебник для вузов / О.В. Папкова – М.: Вузовский учебник: Инфра-М, 2019. – 160 с.</w:t>
                  </w:r>
                </w:p>
                <w:p w14:paraId="3E588C5B" w14:textId="660D47F6" w:rsidR="00C3727A" w:rsidRDefault="00C3727A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Рычкова Н.В. Маркетинговые инновации: учебное пособие / Рычкова Н.В.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lastRenderedPageBreak/>
                    <w:t xml:space="preserve">– М.: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2019. – 226 с.</w:t>
                  </w:r>
                </w:p>
                <w:p w14:paraId="11B10DFE" w14:textId="50728CEF" w:rsidR="00971097" w:rsidRPr="00A97296" w:rsidRDefault="0097109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</w:p>
                <w:p w14:paraId="14714412" w14:textId="104F1D19" w:rsidR="00A97296" w:rsidRPr="00B42527" w:rsidRDefault="00B4252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Юдина И.Н. Банковская система в развивающихся экономиках: опыт ст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новления, развития и кризисов: монография / И.Н. Юдина – М.: ИЦ РИОР, НИЦ ИНФРА-М, 2018. 351 с. – URL: http://znanium.com/go.php?id=944442</w:t>
                  </w:r>
                </w:p>
                <w:p w14:paraId="11A9EDBB" w14:textId="6654F368" w:rsidR="003F0F8E" w:rsidRDefault="003F0F8E" w:rsidP="003F0F8E">
                  <w:pPr>
                    <w:ind w:right="382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3F0F8E">
                    <w:rPr>
                      <w:b/>
                      <w:bCs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  <w:p w14:paraId="640ACDB2" w14:textId="77777777" w:rsidR="00B72F20" w:rsidRPr="002756D0" w:rsidRDefault="00B72F20" w:rsidP="003F0F8E">
                  <w:pPr>
                    <w:ind w:right="382"/>
                    <w:jc w:val="center"/>
                    <w:rPr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  <w:p w14:paraId="0198EBE4" w14:textId="43776FE2" w:rsidR="00B72F20" w:rsidRPr="00B72F20" w:rsidRDefault="00B72F20" w:rsidP="00C00D0C">
                  <w:pPr>
                    <w:numPr>
                      <w:ilvl w:val="0"/>
                      <w:numId w:val="25"/>
                    </w:numPr>
                    <w:ind w:right="385"/>
                    <w:jc w:val="both"/>
                    <w:rPr>
                      <w:lang w:val="ru-RU"/>
                    </w:rPr>
                  </w:pPr>
                  <w:r w:rsidRPr="00B72F20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ный закон от 10.07.2002 № 86-ФЗ (ред. от 02.07.202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29D0372C" w14:textId="62BBBDD2" w:rsidR="003F0F8E" w:rsidRPr="00E60E69" w:rsidRDefault="00B72F20" w:rsidP="00C00D0C">
                  <w:pPr>
                    <w:numPr>
                      <w:ilvl w:val="0"/>
                      <w:numId w:val="25"/>
                    </w:numPr>
                    <w:spacing w:before="60"/>
                    <w:ind w:left="641" w:right="385" w:hanging="357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B72F20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РФ от 02.12.1990 № 395-1 (ред. от 02.07.202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1D30030B" w14:textId="364FB8B9" w:rsidR="00E60E69" w:rsidRPr="002756D0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>О рынке ценных бумаг: Федеральный закон от 22 апреля 1996 г. № 39-ФЗ (в ред. от 27.12.202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34FE88AE" w14:textId="45444616" w:rsidR="00E60E69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2756D0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2756D0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2756D0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2756D0">
                    <w:rPr>
                      <w:sz w:val="28"/>
                      <w:szCs w:val="28"/>
                      <w:lang w:val="ru-RU"/>
                    </w:rPr>
                    <w:t>. № 151-ФЗ (в ред. от 02.12.20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23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5012EA83" w14:textId="2DE7343A" w:rsidR="00C00D0C" w:rsidRPr="00C00D0C" w:rsidRDefault="00C00D0C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r>
                    <w:rPr>
                      <w:sz w:val="28"/>
                      <w:szCs w:val="28"/>
                      <w:lang w:val="ru-RU"/>
                    </w:rPr>
                    <w:t>потребительском кредите (займе): Федеральный закон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от 21.12.2013 </w:t>
                  </w:r>
                  <w:r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353-ФЗ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(ред. от 24.07.2023).</w:t>
                  </w:r>
                </w:p>
                <w:p w14:paraId="282F0313" w14:textId="2164B03B" w:rsidR="00C00D0C" w:rsidRPr="00C00D0C" w:rsidRDefault="00C00D0C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r>
                    <w:rPr>
                      <w:sz w:val="28"/>
                      <w:szCs w:val="28"/>
                      <w:lang w:val="ru-RU"/>
                    </w:rPr>
                    <w:t>финансовой аренде (лизинге): Федеральный закон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от 2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.1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0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1998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164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-ФЗ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(ред. от 2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12</w:t>
                  </w:r>
                  <w:r>
                    <w:rPr>
                      <w:sz w:val="28"/>
                      <w:szCs w:val="28"/>
                      <w:lang w:val="ru-RU"/>
                    </w:rPr>
                    <w:t>.2023).</w:t>
                  </w:r>
                </w:p>
                <w:p w14:paraId="0CAD1DEB" w14:textId="4186C976" w:rsidR="003F0F8E" w:rsidRPr="003F0F8E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>Основные направления развития финансового рынка Российской Фед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рации на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год и период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и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годов (разработаны Банком Ро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с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сии) — URL: https://www.cbr.ru/Content/Document/File/131935/onrfr_202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-12-2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.pdf</w:t>
                  </w:r>
                </w:p>
              </w:tc>
            </w:tr>
          </w:tbl>
          <w:p w14:paraId="7CEE25C7" w14:textId="77777777" w:rsidR="003900DE" w:rsidRPr="00A97296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6CE4417F" w14:textId="77777777" w:rsidTr="000B4BA1">
        <w:trPr>
          <w:trHeight w:val="37"/>
        </w:trPr>
        <w:tc>
          <w:tcPr>
            <w:tcW w:w="575" w:type="dxa"/>
            <w:gridSpan w:val="3"/>
          </w:tcPr>
          <w:p w14:paraId="575CF9E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24ED3A1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3BDB40C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550EEC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6A15FCF8" w14:textId="77777777" w:rsidTr="000B4BA1">
        <w:trPr>
          <w:trHeight w:val="77"/>
        </w:trPr>
        <w:tc>
          <w:tcPr>
            <w:tcW w:w="575" w:type="dxa"/>
            <w:gridSpan w:val="3"/>
          </w:tcPr>
          <w:p w14:paraId="0BB187BF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4B15F5D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13A43660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DC6AE36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33D80B62" w14:textId="77777777" w:rsidTr="000B4BA1">
        <w:trPr>
          <w:gridAfter w:val="2"/>
          <w:wAfter w:w="1337" w:type="dxa"/>
        </w:trPr>
        <w:tc>
          <w:tcPr>
            <w:tcW w:w="10244" w:type="dxa"/>
            <w:gridSpan w:val="8"/>
          </w:tcPr>
          <w:p w14:paraId="75A2FAED" w14:textId="77777777" w:rsidR="003F0F8E" w:rsidRPr="005E5F86" w:rsidRDefault="003F0F8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3900DE" w:rsidRPr="00DE7C34" w14:paraId="40C18E77" w14:textId="77777777" w:rsidTr="009E29BD">
              <w:trPr>
                <w:trHeight w:val="279"/>
              </w:trPr>
              <w:tc>
                <w:tcPr>
                  <w:tcW w:w="100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6AE80" w14:textId="78B81C03" w:rsidR="00AD7F9F" w:rsidRDefault="00AD7F9F" w:rsidP="00AD7F9F">
                  <w:pPr>
                    <w:ind w:firstLine="532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D7F9F">
                    <w:rPr>
                      <w:b/>
                      <w:sz w:val="28"/>
                      <w:szCs w:val="28"/>
                      <w:lang w:val="ru-RU"/>
                    </w:rPr>
                    <w:t>Ресурсы сети Интернет</w:t>
                  </w:r>
                </w:p>
                <w:p w14:paraId="47381E77" w14:textId="77777777" w:rsidR="00B72F20" w:rsidRPr="0073159A" w:rsidRDefault="00B72F20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159A">
                    <w:rPr>
                      <w:sz w:val="28"/>
                      <w:szCs w:val="28"/>
                      <w:lang w:val="ru-RU"/>
                    </w:rPr>
                    <w:t>https://</w:t>
                  </w:r>
                  <w:hyperlink r:id="rId22" w:history="1">
                    <w:r w:rsidRPr="0073159A">
                      <w:rPr>
                        <w:rStyle w:val="a3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73159A">
                    <w:rPr>
                      <w:rStyle w:val="a3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– сайт </w:t>
                  </w:r>
                  <w:proofErr w:type="spellStart"/>
                  <w:r w:rsidRPr="0073159A">
                    <w:rPr>
                      <w:sz w:val="28"/>
                      <w:szCs w:val="28"/>
                      <w:lang w:val="ru-RU"/>
                    </w:rPr>
                    <w:t>мегарегулятора</w:t>
                  </w:r>
                  <w:proofErr w:type="spellEnd"/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Банка России 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72F20" w:rsidRPr="00DE7C34" w14:paraId="205762A3" w14:textId="77777777" w:rsidTr="005E5F8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F5A04F" w14:textId="77777777" w:rsidR="00B72F20" w:rsidRPr="0073159A" w:rsidRDefault="00DE7C34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3" w:history="1">
                          <w:r w:rsidR="00B72F20" w:rsidRPr="0073159A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https://www.asv.org.ru</w:t>
                          </w:r>
                        </w:hyperlink>
                        <w:r w:rsidR="00B72F20" w:rsidRPr="0073159A">
                          <w:rPr>
                            <w:sz w:val="28"/>
                            <w:szCs w:val="28"/>
                            <w:lang w:val="ru-RU"/>
                          </w:rPr>
                          <w:t xml:space="preserve"> – Агентство по страхованию вкладов (АСВ)</w:t>
                        </w:r>
                      </w:p>
                      <w:p w14:paraId="4013D1D0" w14:textId="10B6D043" w:rsidR="00B72F20" w:rsidRDefault="00DE7C34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4" w:history="1">
                          <w:r w:rsidR="00B72F20" w:rsidRPr="0073159A">
                            <w:rPr>
                              <w:sz w:val="28"/>
                              <w:szCs w:val="28"/>
                              <w:lang w:val="ru-RU"/>
                            </w:rPr>
                            <w:t>https://www.acra-ratings.ru</w:t>
                          </w:r>
                        </w:hyperlink>
                        <w:r w:rsidR="00B72F20" w:rsidRPr="0073159A">
                          <w:rPr>
                            <w:sz w:val="28"/>
                            <w:szCs w:val="28"/>
                            <w:lang w:val="ru-RU"/>
                          </w:rPr>
                          <w:t xml:space="preserve"> – Аналитическое кредитное рейтинговое агентство (АКРА)</w:t>
                        </w:r>
                      </w:p>
                      <w:p w14:paraId="0225A6E8" w14:textId="77777777" w:rsidR="000B4BA1" w:rsidRPr="000B4BA1" w:rsidRDefault="00DE7C34" w:rsidP="005E5F86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5" w:history="1">
                          <w:r w:rsidR="000B4BA1" w:rsidRPr="000B4BA1">
                            <w:rPr>
                              <w:rStyle w:val="a3"/>
                              <w:sz w:val="28"/>
                              <w:szCs w:val="28"/>
                            </w:rPr>
                            <w:t>https://bcs.ru/</w:t>
                          </w:r>
                        </w:hyperlink>
                        <w:r w:rsidR="000B4BA1" w:rsidRP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0B4BA1" w:rsidRPr="000B4BA1">
                          <w:rPr>
                            <w:sz w:val="28"/>
                            <w:szCs w:val="28"/>
                          </w:rPr>
                          <w:t>– Инвестиционная компания БКС</w:t>
                        </w:r>
                      </w:p>
                      <w:p w14:paraId="5364ED9B" w14:textId="0A087964" w:rsidR="00B72F20" w:rsidRPr="000B4BA1" w:rsidRDefault="00DE7C34" w:rsidP="005E5F86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6" w:history="1">
                          <w:r w:rsidR="00B72F20" w:rsidRPr="000B4BA1">
                            <w:rPr>
                              <w:rStyle w:val="a3"/>
                              <w:sz w:val="28"/>
                              <w:lang w:val="ru-RU"/>
                            </w:rPr>
                            <w:t>https://www.rbc.ru</w:t>
                          </w:r>
                        </w:hyperlink>
                        <w:r w:rsidR="00B72F20" w:rsidRPr="000B4BA1">
                          <w:rPr>
                            <w:sz w:val="28"/>
                            <w:lang w:val="ru-RU"/>
                          </w:rPr>
                          <w:t xml:space="preserve"> – Информационное агентство «</w:t>
                        </w:r>
                        <w:proofErr w:type="spellStart"/>
                        <w:r w:rsidR="00B72F20" w:rsidRPr="000B4BA1">
                          <w:rPr>
                            <w:sz w:val="28"/>
                            <w:lang w:val="ru-RU"/>
                          </w:rPr>
                          <w:t>РосБизнесКон</w:t>
                        </w:r>
                        <w:r w:rsidR="00E60E69" w:rsidRPr="000B4BA1">
                          <w:rPr>
                            <w:sz w:val="28"/>
                            <w:lang w:val="ru-RU"/>
                          </w:rPr>
                          <w:t>с</w:t>
                        </w:r>
                        <w:r w:rsidR="00B72F20" w:rsidRPr="000B4BA1">
                          <w:rPr>
                            <w:sz w:val="28"/>
                            <w:lang w:val="ru-RU"/>
                          </w:rPr>
                          <w:t>алтинг</w:t>
                        </w:r>
                        <w:proofErr w:type="spellEnd"/>
                        <w:r w:rsidR="00B72F20" w:rsidRPr="000B4BA1">
                          <w:rPr>
                            <w:sz w:val="28"/>
                            <w:lang w:val="ru-RU"/>
                          </w:rPr>
                          <w:t>»</w:t>
                        </w:r>
                      </w:p>
                      <w:p w14:paraId="61FC335D" w14:textId="77777777" w:rsidR="00B72F20" w:rsidRPr="0073159A" w:rsidRDefault="00DE7C34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7" w:history="1">
                          <w:r w:rsidR="00B72F20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https://www.raexpert.ru</w:t>
                          </w:r>
                        </w:hyperlink>
                        <w:r w:rsidR="00B72F20" w:rsidRPr="0073159A">
                          <w:rPr>
                            <w:sz w:val="28"/>
                            <w:lang w:val="ru-RU"/>
                          </w:rPr>
                          <w:t xml:space="preserve"> – Рейтинговое агентство "Эксперт РА"</w:t>
                        </w:r>
                      </w:p>
                      <w:p w14:paraId="4B6280A8" w14:textId="77777777" w:rsidR="00B72F20" w:rsidRPr="000B4BA1" w:rsidRDefault="00DE7C34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8" w:history="1">
                          <w:r w:rsidR="00B72F20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https://www.banki.ru</w:t>
                          </w:r>
                        </w:hyperlink>
                        <w:r w:rsidR="00B72F20" w:rsidRPr="0073159A">
                          <w:rPr>
                            <w:sz w:val="28"/>
                            <w:lang w:val="ru-RU"/>
                          </w:rPr>
                          <w:t xml:space="preserve"> – Финансовый информационный портал о банках</w:t>
                        </w:r>
                      </w:p>
                      <w:p w14:paraId="03EE7495" w14:textId="77777777" w:rsidR="000B4BA1" w:rsidRPr="000B4BA1" w:rsidRDefault="00DE7C34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9" w:history="1">
                          <w:r w:rsidR="000B4BA1" w:rsidRPr="00D81BC0">
                            <w:rPr>
                              <w:rStyle w:val="a3"/>
                              <w:sz w:val="28"/>
                            </w:rPr>
                            <w:t>https://www.finam.ru/</w:t>
                          </w:r>
                        </w:hyperlink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</w:rPr>
                          <w:t>Финансовая компания АО «</w:t>
                        </w:r>
                        <w:proofErr w:type="spellStart"/>
                        <w:r w:rsidR="000B4BA1" w:rsidRPr="00D81BC0">
                          <w:rPr>
                            <w:sz w:val="28"/>
                          </w:rPr>
                          <w:t>Финам</w:t>
                        </w:r>
                        <w:proofErr w:type="spellEnd"/>
                        <w:r w:rsidR="000B4BA1" w:rsidRPr="00D81BC0">
                          <w:rPr>
                            <w:sz w:val="28"/>
                          </w:rPr>
                          <w:t>»</w:t>
                        </w:r>
                      </w:p>
                      <w:p w14:paraId="234B71BF" w14:textId="6DFB356B" w:rsidR="000B4BA1" w:rsidRPr="0073159A" w:rsidRDefault="00DE7C34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0" w:history="1">
                          <w:r w:rsidR="000B4BA1" w:rsidRPr="00D81BC0">
                            <w:rPr>
                              <w:rStyle w:val="a3"/>
                              <w:sz w:val="28"/>
                            </w:rPr>
                            <w:t>http://www.mirkin.ru/</w:t>
                          </w:r>
                        </w:hyperlink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</w:rPr>
                          <w:t>Финансовая библиотека "</w:t>
                        </w:r>
                        <w:proofErr w:type="spellStart"/>
                        <w:r w:rsidR="000B4BA1" w:rsidRPr="00D81BC0">
                          <w:rPr>
                            <w:sz w:val="28"/>
                          </w:rPr>
                          <w:t>Миркин.ру</w:t>
                        </w:r>
                        <w:proofErr w:type="spellEnd"/>
                        <w:r w:rsidR="000B4BA1" w:rsidRPr="00D81BC0">
                          <w:rPr>
                            <w:sz w:val="28"/>
                          </w:rPr>
                          <w:t>"</w:t>
                        </w:r>
                      </w:p>
                    </w:tc>
                  </w:tr>
                </w:tbl>
                <w:p w14:paraId="536FCE2C" w14:textId="77777777" w:rsidR="00B72F20" w:rsidRPr="0073159A" w:rsidRDefault="00DE7C34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31" w:history="1">
                    <w:r w:rsidR="00B72F20" w:rsidRPr="0073159A">
                      <w:rPr>
                        <w:sz w:val="28"/>
                        <w:szCs w:val="28"/>
                        <w:u w:val="single"/>
                        <w:lang w:val="ru-RU"/>
                      </w:rPr>
                      <w:t>www.elibrary.ru</w:t>
                    </w:r>
                  </w:hyperlink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 – Научная электронная библиотека</w:t>
                  </w:r>
                </w:p>
                <w:p w14:paraId="0345485A" w14:textId="77777777" w:rsidR="00B72F20" w:rsidRPr="0073159A" w:rsidRDefault="00DE7C34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32" w:history="1">
                    <w:r w:rsidR="00B72F20" w:rsidRPr="0073159A">
                      <w:rPr>
                        <w:sz w:val="28"/>
                        <w:szCs w:val="28"/>
                        <w:u w:val="single"/>
                        <w:lang w:val="ru-RU"/>
                      </w:rPr>
                      <w:t>www.znanium.com</w:t>
                    </w:r>
                  </w:hyperlink>
                  <w:r w:rsidR="00B72F20" w:rsidRPr="0073159A">
                    <w:rPr>
                      <w:sz w:val="28"/>
                      <w:szCs w:val="28"/>
                      <w:u w:val="single"/>
                      <w:lang w:val="ru-RU"/>
                    </w:rPr>
                    <w:t xml:space="preserve"> </w:t>
                  </w:r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– </w:t>
                  </w:r>
                  <w:proofErr w:type="gramStart"/>
                  <w:r w:rsidR="00B72F20" w:rsidRPr="0073159A">
                    <w:rPr>
                      <w:sz w:val="28"/>
                      <w:szCs w:val="28"/>
                      <w:lang w:val="ru-RU"/>
                    </w:rPr>
                    <w:t>Электронная-библиотечная</w:t>
                  </w:r>
                  <w:proofErr w:type="gramEnd"/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 система</w:t>
                  </w:r>
                </w:p>
                <w:p w14:paraId="1FCE19D4" w14:textId="0DA1A998" w:rsidR="003900DE" w:rsidRPr="00C85327" w:rsidRDefault="00B72F20" w:rsidP="000B4BA1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159A">
                    <w:rPr>
                      <w:sz w:val="28"/>
                      <w:szCs w:val="28"/>
                      <w:u w:val="single"/>
                      <w:lang w:val="ru-RU"/>
                    </w:rPr>
                    <w:lastRenderedPageBreak/>
                    <w:t>www.urait.com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60E69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Образовательная платформа </w:t>
                  </w:r>
                  <w:proofErr w:type="spellStart"/>
                  <w:r w:rsidRPr="0073159A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5C834AC3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DE7C34" w14:paraId="24B8EB0B" w14:textId="77777777" w:rsidTr="000B4BA1">
        <w:trPr>
          <w:trHeight w:val="147"/>
        </w:trPr>
        <w:tc>
          <w:tcPr>
            <w:tcW w:w="575" w:type="dxa"/>
            <w:gridSpan w:val="3"/>
          </w:tcPr>
          <w:p w14:paraId="023981B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33174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4B49E070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C34128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5E5F86" w14:paraId="68969906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651DB878" w14:textId="77777777" w:rsidR="00910D42" w:rsidRPr="00010E30" w:rsidRDefault="00910D42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900DE" w:rsidRPr="005E5F86" w14:paraId="3F9B5DF7" w14:textId="77777777" w:rsidTr="00BA4BF1">
              <w:trPr>
                <w:trHeight w:val="345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687C7" w14:textId="77777777" w:rsidR="00BA4BF1" w:rsidRDefault="00BA4BF1" w:rsidP="00BA4BF1">
                  <w:pPr>
                    <w:ind w:left="4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10. </w:t>
                  </w:r>
                  <w:bookmarkStart w:id="6" w:name="_Hlk90908866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И СВОБОДНО РАСПР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СТРАНЯЕМОГО ПРОГРАММНОГО ОБЕСПЕЧЕНИЯ, В ТОМ ЧИСЛЕ ОТЕЧЕСТВЕННОГО ПРОИЗВОДСТВА, </w:t>
                  </w:r>
                  <w:proofErr w:type="gramStart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ИСПОЛЬЗУ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МЫХ</w:t>
                  </w:r>
                  <w:proofErr w:type="gramEnd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 ПРИ ПРОВЕДЕНИИ ПРАКТИКИ</w:t>
                  </w:r>
                  <w:bookmarkEnd w:id="6"/>
                </w:p>
                <w:p w14:paraId="1E9395F1" w14:textId="77777777" w:rsidR="00BA4BF1" w:rsidRDefault="00BA4BF1" w:rsidP="00BA4BF1">
                  <w:pPr>
                    <w:ind w:left="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87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2423"/>
                    <w:gridCol w:w="1701"/>
                    <w:gridCol w:w="2470"/>
                  </w:tblGrid>
                  <w:tr w:rsidR="00BA4BF1" w:rsidRPr="00DE7C34" w14:paraId="3286CEFE" w14:textId="77777777" w:rsidTr="00BA4BF1">
                    <w:tc>
                      <w:tcPr>
                        <w:tcW w:w="4573" w:type="dxa"/>
                        <w:gridSpan w:val="2"/>
                        <w:shd w:val="clear" w:color="auto" w:fill="auto"/>
                      </w:tcPr>
                      <w:p w14:paraId="5E883301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4171" w:type="dxa"/>
                        <w:gridSpan w:val="2"/>
                        <w:shd w:val="clear" w:color="auto" w:fill="auto"/>
                      </w:tcPr>
                      <w:p w14:paraId="2A199571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BA4BF1" w:rsidRPr="00DE7C34" w14:paraId="4742B282" w14:textId="77777777" w:rsidTr="00BA4BF1"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14:paraId="6CCD0624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граммное обеспеч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ние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  <w:vAlign w:val="center"/>
                      </w:tcPr>
                      <w:p w14:paraId="1071746A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граммное обеспечение отечественного прои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водства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B8BB82F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470" w:type="dxa"/>
                        <w:shd w:val="clear" w:color="auto" w:fill="auto"/>
                        <w:vAlign w:val="center"/>
                      </w:tcPr>
                      <w:p w14:paraId="6A25CD52" w14:textId="77777777" w:rsidR="00BA4BF1" w:rsidRPr="007205EE" w:rsidRDefault="00BA4BF1" w:rsidP="00BA4BF1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няемое программное обеспечение отеч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ственного произво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ства</w:t>
                        </w:r>
                      </w:p>
                    </w:tc>
                  </w:tr>
                  <w:tr w:rsidR="00BA4BF1" w:rsidRPr="00F40EDE" w14:paraId="30063AA5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0342C5C" w14:textId="159F24BE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Adobe Flash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</w:tcPr>
                      <w:p w14:paraId="2C968DF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26D09CE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14:paraId="2C1F82B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shd w:val="clear" w:color="auto" w:fill="auto"/>
                      </w:tcPr>
                      <w:p w14:paraId="4FE75112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14:paraId="781DF32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26CA23CD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ECEC18A" w14:textId="684CA9DF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Adobe Premiere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</w:tcPr>
                      <w:p w14:paraId="7CE3844D" w14:textId="77777777" w:rsidR="00BA4BF1" w:rsidRPr="007205EE" w:rsidRDefault="00BA4BF1" w:rsidP="00E65709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дический справочник "Система Гарант"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shd w:val="clear" w:color="auto" w:fill="auto"/>
                      </w:tcPr>
                      <w:p w14:paraId="3F576E8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2470" w:type="dxa"/>
                        <w:vMerge w:val="restart"/>
                        <w:shd w:val="clear" w:color="auto" w:fill="auto"/>
                      </w:tcPr>
                      <w:p w14:paraId="1837913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BA4BF1" w:rsidRPr="00DE7C34" w14:paraId="0BBB64C2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635FDFF4" w14:textId="601DAB93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Mathcad 14</w:t>
                        </w:r>
                      </w:p>
                    </w:tc>
                    <w:tc>
                      <w:tcPr>
                        <w:tcW w:w="2423" w:type="dxa"/>
                        <w:vMerge w:val="restart"/>
                        <w:shd w:val="clear" w:color="auto" w:fill="auto"/>
                      </w:tcPr>
                      <w:p w14:paraId="701F902B" w14:textId="77777777" w:rsidR="00BA4BF1" w:rsidRPr="007205EE" w:rsidRDefault="00BA4BF1" w:rsidP="00E65709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дический справочник "Система Консультант Плюс"</w:t>
                        </w: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05EABD7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1973D4E7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A4BF1" w:rsidRPr="00F40EDE" w14:paraId="6F974EC5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57B3F5C2" w14:textId="177E5E8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Access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DE8082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398D1FC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609C35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467FCF53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765BCF7" w14:textId="65FD1185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Excel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50F30EA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52D44B09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354F83C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7A1E97A0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594E4600" w14:textId="38960929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Powe</w:t>
                        </w: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Point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AE046A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7902D6D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CF9116E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699BDFA7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6C77662" w14:textId="6EEA4EAC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Project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7D1553BC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363A44B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46BE0CC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1C62BB4E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7A639EA6" w14:textId="2DD9021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Visio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5ACA487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1D4A779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4CDB83F9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029D57A3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658B1FAB" w14:textId="0B252BE1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windows 10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54AD8C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436A6B0F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6499FD75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4CEE2B6B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7B8830B" w14:textId="2C111335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windows 7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1C87EC9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258BAA5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A132E8F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2B940F0A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246D9E4" w14:textId="261AA223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Word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4321CC0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029D1E56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60A16B0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10DB02ED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784F3A3" w14:textId="66CACFEF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Statistica</w:t>
                        </w:r>
                        <w:proofErr w:type="spellEnd"/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6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52839A4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1DC20BAE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3846D80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AA2B8E1" w14:textId="3E534EE5" w:rsidR="00910D42" w:rsidRPr="00910D42" w:rsidRDefault="00910D42" w:rsidP="00C473A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670987C" w14:textId="77777777" w:rsidR="003900DE" w:rsidRPr="005860EE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6C41C7" w:rsidRPr="00B42EA2" w14:paraId="45F2D087" w14:textId="77777777" w:rsidTr="000B4BA1">
        <w:tc>
          <w:tcPr>
            <w:tcW w:w="163" w:type="dxa"/>
          </w:tcPr>
          <w:p w14:paraId="74795C0F" w14:textId="77777777" w:rsidR="006C41C7" w:rsidRPr="00252E6B" w:rsidRDefault="006C41C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988" w:type="dxa"/>
            <w:gridSpan w:val="8"/>
          </w:tcPr>
          <w:p w14:paraId="35E7FDF8" w14:textId="77777777" w:rsidR="006C41C7" w:rsidRPr="00E12BEF" w:rsidRDefault="006C41C7" w:rsidP="00BA4BF1">
            <w:pPr>
              <w:rPr>
                <w:lang w:val="ru-RU"/>
              </w:rPr>
            </w:pPr>
          </w:p>
        </w:tc>
        <w:tc>
          <w:tcPr>
            <w:tcW w:w="430" w:type="dxa"/>
          </w:tcPr>
          <w:p w14:paraId="2006F507" w14:textId="77777777" w:rsidR="006C41C7" w:rsidRPr="00E12BEF" w:rsidRDefault="006C41C7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B42EA2" w14:paraId="65EE6C44" w14:textId="77777777" w:rsidTr="000B4BA1">
        <w:trPr>
          <w:trHeight w:val="256"/>
        </w:trPr>
        <w:tc>
          <w:tcPr>
            <w:tcW w:w="163" w:type="dxa"/>
          </w:tcPr>
          <w:p w14:paraId="0F36B3B9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14:paraId="40996A2B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967" w:type="dxa"/>
            <w:gridSpan w:val="7"/>
          </w:tcPr>
          <w:p w14:paraId="588AC2AB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E5B0C29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E7C34" w14:paraId="22F2E28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E7C34" w14:paraId="019760E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FAFCE" w14:textId="77777777" w:rsidR="003900DE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860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p w14:paraId="64AD7D35" w14:textId="77777777" w:rsidR="002B18F5" w:rsidRDefault="002B18F5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408"/>
                  </w:tblGrid>
                  <w:tr w:rsidR="00EE5347" w:rsidRPr="00C755F0" w14:paraId="5BAC67CB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21ACEA" w14:textId="77777777" w:rsidR="00EE5347" w:rsidRPr="00C755F0" w:rsidRDefault="00EE5347" w:rsidP="00D32775">
                        <w:pPr>
                          <w:contextualSpacing/>
                          <w:jc w:val="center"/>
                        </w:pPr>
                        <w:r w:rsidRPr="00C755F0">
                          <w:t xml:space="preserve">№ и </w:t>
                        </w:r>
                        <w:proofErr w:type="spellStart"/>
                        <w:r w:rsidRPr="00C755F0">
                          <w:t>наименование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F35FBB" w14:textId="77777777" w:rsidR="00EE5347" w:rsidRPr="00C755F0" w:rsidRDefault="00EE5347" w:rsidP="00D32775">
                        <w:pPr>
                          <w:contextualSpacing/>
                          <w:jc w:val="center"/>
                        </w:pPr>
                        <w:proofErr w:type="spellStart"/>
                        <w:r w:rsidRPr="00C755F0">
                          <w:t>Перечень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основного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оборудования</w:t>
                        </w:r>
                        <w:proofErr w:type="spellEnd"/>
                      </w:p>
                    </w:tc>
                  </w:tr>
                  <w:tr w:rsidR="00EE5347" w:rsidRPr="00DE7C34" w14:paraId="7AFC4C1F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5135CC" w14:textId="56B09415" w:rsidR="00EE5347" w:rsidRPr="00C755F0" w:rsidRDefault="00EE5347" w:rsidP="00EE5347">
                        <w:pPr>
                          <w:contextualSpacing/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89A143" w14:textId="4F2DD1B4" w:rsidR="00EE5347" w:rsidRPr="00EE5347" w:rsidRDefault="00EE5347" w:rsidP="00D32775">
                        <w:pPr>
                          <w:contextualSpacing/>
                          <w:jc w:val="center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>Доступ к персональному компьютеру со стандартным набором программн</w:t>
                        </w:r>
                        <w:r w:rsidRPr="00684E14">
                          <w:rPr>
                            <w:lang w:val="ru-RU"/>
                          </w:rPr>
                          <w:t>о</w:t>
                        </w:r>
                        <w:r w:rsidRPr="00684E14">
                          <w:rPr>
                            <w:lang w:val="ru-RU"/>
                          </w:rPr>
                          <w:t xml:space="preserve">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</w:t>
                        </w:r>
                        <w:r w:rsidRPr="00684E14">
                          <w:rPr>
                            <w:lang w:val="ru-RU"/>
                          </w:rPr>
                          <w:t>т</w:t>
                        </w:r>
                        <w:r w:rsidRPr="00684E14">
                          <w:rPr>
                            <w:lang w:val="ru-RU"/>
                          </w:rPr>
                          <w:t>ствии с направлением подготовки.</w:t>
                        </w:r>
                      </w:p>
                    </w:tc>
                  </w:tr>
                  <w:tr w:rsidR="00EE5347" w:rsidRPr="00C755F0" w14:paraId="5BE0D70D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16AEF1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1FF03" w14:textId="77777777" w:rsidR="00EE5347" w:rsidRPr="00C755F0" w:rsidRDefault="00EE5347" w:rsidP="00D32775">
                        <w:pPr>
                          <w:ind w:right="170"/>
                          <w:contextualSpacing/>
                          <w:jc w:val="both"/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(6шт.).</w:t>
                        </w:r>
                        <w:r w:rsidRPr="00EE5347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755F0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5347" w:rsidRPr="00C755F0" w14:paraId="00AEB417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A707B9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lastRenderedPageBreak/>
                          <w:t>№ 209</w:t>
                        </w:r>
                      </w:p>
                      <w:p w14:paraId="31E025FD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14:paraId="7F1E3652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4516D8B5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8846768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7FB77B" w14:textId="77777777" w:rsidR="00EE5347" w:rsidRPr="00C755F0" w:rsidRDefault="00EE5347" w:rsidP="00D32775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EE5347" w:rsidRPr="00C755F0" w14:paraId="06484F9E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F97FE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215</w:t>
                        </w:r>
                      </w:p>
                      <w:p w14:paraId="27B6C99C" w14:textId="77777777" w:rsidR="00EE5347" w:rsidRPr="00EE5347" w:rsidRDefault="00EE5347" w:rsidP="00D32775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</w:t>
                        </w:r>
                        <w:r w:rsidRPr="00EE5347">
                          <w:rPr>
                            <w:lang w:val="ru-RU" w:eastAsia="ru-RU"/>
                          </w:rPr>
                          <w:t>я</w:t>
                        </w:r>
                        <w:r w:rsidRPr="00EE5347">
                          <w:rPr>
                            <w:lang w:val="ru-RU" w:eastAsia="ru-RU"/>
                          </w:rPr>
                          <w:t>тельности</w:t>
                        </w:r>
                      </w:p>
                      <w:p w14:paraId="2A613EEA" w14:textId="77777777" w:rsidR="00EE5347" w:rsidRPr="00EE5347" w:rsidRDefault="00EE5347" w:rsidP="00D32775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</w:t>
                        </w:r>
                        <w:r w:rsidRPr="00EE5347">
                          <w:rPr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lang w:val="ru-RU" w:eastAsia="ru-RU"/>
                          </w:rPr>
                          <w:t>кладных проблем кооперации"</w:t>
                        </w:r>
                      </w:p>
                      <w:p w14:paraId="6FB7574B" w14:textId="77777777" w:rsidR="00EE5347" w:rsidRPr="00C755F0" w:rsidRDefault="00EE5347" w:rsidP="00D32775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C755F0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9CD29A" w14:textId="77777777" w:rsidR="00EE5347" w:rsidRPr="00C755F0" w:rsidRDefault="00EE5347" w:rsidP="00D32775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EE5347" w:rsidRPr="00C755F0" w14:paraId="4FCDE58B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230291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522</w:t>
                        </w:r>
                      </w:p>
                      <w:p w14:paraId="1D2647EC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семинарского типа</w:t>
                        </w:r>
                      </w:p>
                      <w:p w14:paraId="60A1FB01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41274023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9D45256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  <w:p w14:paraId="01677BFF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бухгалтерского учета, налогообложения и аудита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0C9570" w14:textId="77777777" w:rsidR="00EE5347" w:rsidRPr="00C755F0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б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ной мебели. Доска аудиторная меловая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5347" w:rsidRPr="00C755F0" w14:paraId="27931CE5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5133C9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№ 511</w:t>
                        </w:r>
                      </w:p>
                      <w:p w14:paraId="3C3C96DD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14:paraId="7B74650A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занятий семинарского типа </w:t>
                        </w:r>
                      </w:p>
                      <w:p w14:paraId="3B5518C9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проведения курсового проект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рования (выполнения курсовых работ) </w:t>
                        </w:r>
                      </w:p>
                      <w:p w14:paraId="4AA49D14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групповых и индивидуальных консультаций </w:t>
                        </w:r>
                      </w:p>
                      <w:p w14:paraId="282ADBBD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текущего контроля и промеж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точной аттестации</w:t>
                        </w:r>
                      </w:p>
                      <w:p w14:paraId="0F3CA27A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финансов, денежного обращения и кредитов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31DA5E" w14:textId="77777777" w:rsidR="00EE5347" w:rsidRPr="00ED6C8A" w:rsidRDefault="00EE5347" w:rsidP="00D32775">
                        <w:pPr>
                          <w:contextualSpacing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учебной мебели. Доска аудиторная м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  <w:tr w:rsidR="00EE5347" w:rsidRPr="00DE7C34" w14:paraId="0DDC3FC2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C84160" w14:textId="77777777" w:rsidR="00EE5347" w:rsidRPr="00C755F0" w:rsidRDefault="00EE5347" w:rsidP="00D32775">
                        <w:pPr>
                          <w:ind w:right="170"/>
                          <w:contextualSpacing/>
                        </w:pPr>
                        <w:proofErr w:type="spellStart"/>
                        <w:r w:rsidRPr="00C755F0">
                          <w:t>Помещение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для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самостоятельной</w:t>
                        </w:r>
                        <w:proofErr w:type="spellEnd"/>
                        <w:r w:rsidRPr="00C755F0">
                          <w:t xml:space="preserve"> работы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80E4F5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(6шт.), проектор с экраном.</w:t>
                        </w:r>
                      </w:p>
                    </w:tc>
                  </w:tr>
                </w:tbl>
                <w:p w14:paraId="06BC51B6" w14:textId="6EA94301" w:rsidR="002B18F5" w:rsidRPr="005860EE" w:rsidRDefault="002B18F5" w:rsidP="00EE534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76D30B9" w14:textId="77777777" w:rsidR="003900DE" w:rsidRPr="005860EE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E7C34" w14:paraId="3FF181E1" w14:textId="77777777" w:rsidTr="000B4BA1">
        <w:trPr>
          <w:trHeight w:val="141"/>
        </w:trPr>
        <w:tc>
          <w:tcPr>
            <w:tcW w:w="575" w:type="dxa"/>
            <w:gridSpan w:val="3"/>
          </w:tcPr>
          <w:p w14:paraId="5AE938A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402F84E6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A0A3116" w14:textId="77777777" w:rsidR="003900DE" w:rsidRPr="003900DE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740A086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2B024F" w:rsidRPr="00DE7C34" w14:paraId="1F0611FF" w14:textId="77777777" w:rsidTr="000B4BA1">
        <w:trPr>
          <w:gridBefore w:val="3"/>
          <w:gridAfter w:val="3"/>
          <w:wBefore w:w="575" w:type="dxa"/>
          <w:wAfter w:w="1620" w:type="dxa"/>
          <w:trHeight w:val="114"/>
        </w:trPr>
        <w:tc>
          <w:tcPr>
            <w:tcW w:w="40" w:type="dxa"/>
            <w:gridSpan w:val="2"/>
          </w:tcPr>
          <w:p w14:paraId="7860072F" w14:textId="77777777" w:rsidR="002B024F" w:rsidRPr="00364AF1" w:rsidRDefault="002B024F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326" w:type="dxa"/>
          </w:tcPr>
          <w:p w14:paraId="35038242" w14:textId="0F37E081" w:rsidR="002B18F5" w:rsidRDefault="002B18F5" w:rsidP="00932013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  <w:r w:rsidRPr="00932013">
              <w:rPr>
                <w:color w:val="000000"/>
                <w:sz w:val="28"/>
                <w:lang w:val="ru-RU"/>
              </w:rPr>
              <w:t>Ознакомительная практика проходит в учебных аудиториях</w:t>
            </w:r>
            <w:r w:rsidR="00C473AE">
              <w:rPr>
                <w:color w:val="000000"/>
                <w:sz w:val="28"/>
                <w:lang w:val="ru-RU"/>
              </w:rPr>
              <w:t xml:space="preserve"> и в</w:t>
            </w:r>
            <w:r w:rsidRPr="00932013">
              <w:rPr>
                <w:color w:val="000000"/>
                <w:sz w:val="28"/>
                <w:lang w:val="ru-RU"/>
              </w:rPr>
              <w:t xml:space="preserve"> би</w:t>
            </w:r>
            <w:r w:rsidRPr="00932013">
              <w:rPr>
                <w:color w:val="000000"/>
                <w:sz w:val="28"/>
                <w:lang w:val="ru-RU"/>
              </w:rPr>
              <w:t>б</w:t>
            </w:r>
            <w:r w:rsidRPr="00932013">
              <w:rPr>
                <w:color w:val="000000"/>
                <w:sz w:val="28"/>
                <w:lang w:val="ru-RU"/>
              </w:rPr>
              <w:t>лиотеке Сибирского университета потребительской кооперации. Помещ</w:t>
            </w:r>
            <w:r w:rsidRPr="00932013">
              <w:rPr>
                <w:color w:val="000000"/>
                <w:sz w:val="28"/>
                <w:lang w:val="ru-RU"/>
              </w:rPr>
              <w:t>е</w:t>
            </w:r>
            <w:r w:rsidRPr="00932013">
              <w:rPr>
                <w:color w:val="000000"/>
                <w:sz w:val="28"/>
                <w:lang w:val="ru-RU"/>
              </w:rPr>
              <w:t xml:space="preserve">ния для прохождения учебной практики </w:t>
            </w:r>
            <w:proofErr w:type="gramStart"/>
            <w:r w:rsidRPr="00932013">
              <w:rPr>
                <w:color w:val="000000"/>
                <w:sz w:val="28"/>
                <w:lang w:val="ru-RU"/>
              </w:rPr>
              <w:t>обучающихся</w:t>
            </w:r>
            <w:proofErr w:type="gramEnd"/>
            <w:r w:rsidRPr="00932013">
              <w:rPr>
                <w:color w:val="000000"/>
                <w:sz w:val="28"/>
                <w:lang w:val="ru-RU"/>
              </w:rPr>
              <w:t xml:space="preserve"> оснащены компь</w:t>
            </w:r>
            <w:r w:rsidRPr="00932013">
              <w:rPr>
                <w:color w:val="000000"/>
                <w:sz w:val="28"/>
                <w:lang w:val="ru-RU"/>
              </w:rPr>
              <w:t>ю</w:t>
            </w:r>
            <w:r w:rsidRPr="00932013">
              <w:rPr>
                <w:color w:val="000000"/>
                <w:sz w:val="28"/>
                <w:lang w:val="ru-RU"/>
              </w:rPr>
              <w:t>терной техникой с возможностью подключения к Интернет</w:t>
            </w:r>
            <w:r w:rsidR="00C473AE">
              <w:rPr>
                <w:color w:val="000000"/>
                <w:sz w:val="28"/>
                <w:lang w:val="ru-RU"/>
              </w:rPr>
              <w:t>у</w:t>
            </w:r>
            <w:r w:rsidRPr="00932013">
              <w:rPr>
                <w:color w:val="000000"/>
                <w:sz w:val="28"/>
                <w:lang w:val="ru-RU"/>
              </w:rPr>
              <w:t xml:space="preserve"> и обеспеч</w:t>
            </w:r>
            <w:r w:rsidRPr="00932013">
              <w:rPr>
                <w:color w:val="000000"/>
                <w:sz w:val="28"/>
                <w:lang w:val="ru-RU"/>
              </w:rPr>
              <w:t>е</w:t>
            </w:r>
            <w:r w:rsidRPr="00932013">
              <w:rPr>
                <w:color w:val="000000"/>
                <w:sz w:val="28"/>
                <w:lang w:val="ru-RU"/>
              </w:rPr>
              <w:t xml:space="preserve">нием доступа в электронную информационно-образовательную среду </w:t>
            </w:r>
            <w:r w:rsidR="00932013">
              <w:rPr>
                <w:color w:val="000000"/>
                <w:sz w:val="28"/>
                <w:lang w:val="ru-RU"/>
              </w:rPr>
              <w:t>ун</w:t>
            </w:r>
            <w:r w:rsidR="00932013">
              <w:rPr>
                <w:color w:val="000000"/>
                <w:sz w:val="28"/>
                <w:lang w:val="ru-RU"/>
              </w:rPr>
              <w:t>и</w:t>
            </w:r>
            <w:r w:rsidR="00932013">
              <w:rPr>
                <w:color w:val="000000"/>
                <w:sz w:val="28"/>
                <w:lang w:val="ru-RU"/>
              </w:rPr>
              <w:t>верситета</w:t>
            </w:r>
            <w:r w:rsidRPr="00932013">
              <w:rPr>
                <w:color w:val="000000"/>
                <w:sz w:val="28"/>
                <w:lang w:val="ru-RU"/>
              </w:rPr>
              <w:t>.</w:t>
            </w:r>
          </w:p>
          <w:p w14:paraId="38181A5C" w14:textId="25ADCEBF" w:rsidR="00932013" w:rsidRDefault="00932013" w:rsidP="00932013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  <w:r w:rsidRPr="00932013">
              <w:rPr>
                <w:color w:val="000000"/>
                <w:sz w:val="28"/>
                <w:lang w:val="ru-RU"/>
              </w:rPr>
              <w:t>Ознакомительная практика</w:t>
            </w:r>
            <w:r>
              <w:rPr>
                <w:color w:val="000000"/>
                <w:sz w:val="28"/>
                <w:lang w:val="ru-RU"/>
              </w:rPr>
              <w:t xml:space="preserve"> может проходить в профильной орган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зации</w:t>
            </w:r>
            <w:r w:rsidR="00C473AE">
              <w:rPr>
                <w:color w:val="000000"/>
                <w:sz w:val="28"/>
                <w:lang w:val="ru-RU"/>
              </w:rPr>
              <w:t>, действующей на финансовом рынке</w:t>
            </w:r>
            <w:r>
              <w:rPr>
                <w:color w:val="000000"/>
                <w:sz w:val="28"/>
                <w:lang w:val="ru-RU"/>
              </w:rPr>
              <w:t>, в таком случае обучающийся – практикант обеспечивается рабочим местом, оборудованным компьют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ром с выходом в Интернет.</w:t>
            </w:r>
          </w:p>
          <w:p w14:paraId="3B6ACC99" w14:textId="76B85EF6" w:rsidR="00BA4BF1" w:rsidRDefault="00BA4BF1" w:rsidP="00BA4BF1">
            <w:pPr>
              <w:ind w:right="298" w:firstLine="669"/>
              <w:jc w:val="both"/>
              <w:rPr>
                <w:sz w:val="28"/>
                <w:szCs w:val="28"/>
                <w:lang w:val="ru-RU"/>
              </w:rPr>
            </w:pPr>
            <w:bookmarkStart w:id="7" w:name="_Hlk91066133"/>
            <w:r w:rsidRPr="004A12ED">
              <w:rPr>
                <w:sz w:val="28"/>
                <w:szCs w:val="28"/>
                <w:lang w:val="ru-RU"/>
              </w:rPr>
              <w:t>Организация прохождения практики для лиц с ограниченными во</w:t>
            </w:r>
            <w:r w:rsidRPr="004A12ED">
              <w:rPr>
                <w:sz w:val="28"/>
                <w:szCs w:val="28"/>
                <w:lang w:val="ru-RU"/>
              </w:rPr>
              <w:t>з</w:t>
            </w:r>
            <w:r w:rsidRPr="004A12ED">
              <w:rPr>
                <w:sz w:val="28"/>
                <w:szCs w:val="28"/>
                <w:lang w:val="ru-RU"/>
              </w:rPr>
              <w:t>можностями здоровья производится с учетом состояния здоровья обуч</w:t>
            </w:r>
            <w:r w:rsidRPr="004A12ED">
              <w:rPr>
                <w:sz w:val="28"/>
                <w:szCs w:val="28"/>
                <w:lang w:val="ru-RU"/>
              </w:rPr>
              <w:t>а</w:t>
            </w:r>
            <w:r w:rsidRPr="004A12ED">
              <w:rPr>
                <w:sz w:val="28"/>
                <w:szCs w:val="28"/>
                <w:lang w:val="ru-RU"/>
              </w:rPr>
              <w:t>ющихся и требований по доступности</w:t>
            </w:r>
            <w:bookmarkEnd w:id="7"/>
          </w:p>
          <w:p w14:paraId="2EC981BB" w14:textId="77777777" w:rsidR="004C7A46" w:rsidRPr="00932013" w:rsidRDefault="004C7A46" w:rsidP="00BA4BF1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</w:p>
          <w:p w14:paraId="65B909BC" w14:textId="77777777" w:rsidR="002B18F5" w:rsidRDefault="002B18F5" w:rsidP="004D5CA3">
            <w:pPr>
              <w:pStyle w:val="EmptyLayoutCell"/>
              <w:rPr>
                <w:lang w:val="ru-RU"/>
              </w:rPr>
            </w:pPr>
          </w:p>
          <w:p w14:paraId="170098AD" w14:textId="5876EEEE" w:rsidR="002B18F5" w:rsidRPr="00364AF1" w:rsidRDefault="002B18F5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CEDEF68" w14:textId="77777777" w:rsidR="002B024F" w:rsidRPr="00364AF1" w:rsidRDefault="002B024F" w:rsidP="004D5CA3">
            <w:pPr>
              <w:pStyle w:val="EmptyLayoutCell"/>
              <w:rPr>
                <w:lang w:val="ru-RU"/>
              </w:rPr>
            </w:pPr>
          </w:p>
        </w:tc>
      </w:tr>
    </w:tbl>
    <w:p w14:paraId="1878499A" w14:textId="77777777" w:rsidR="00EE5347" w:rsidRDefault="00EE5347" w:rsidP="00C6664E">
      <w:pPr>
        <w:ind w:right="1077" w:firstLine="244"/>
        <w:contextualSpacing/>
        <w:jc w:val="center"/>
        <w:rPr>
          <w:b/>
          <w:color w:val="000000"/>
          <w:sz w:val="28"/>
          <w:szCs w:val="28"/>
          <w:lang w:val="ru-RU"/>
        </w:rPr>
        <w:sectPr w:rsidR="00EE5347" w:rsidSect="003F0F8E">
          <w:footerReference w:type="default" r:id="rId33"/>
          <w:pgSz w:w="11906" w:h="16838"/>
          <w:pgMar w:top="1134" w:right="991" w:bottom="851" w:left="1418" w:header="567" w:footer="567" w:gutter="0"/>
          <w:cols w:space="708"/>
          <w:titlePg/>
          <w:docGrid w:linePitch="360"/>
        </w:sectPr>
      </w:pPr>
    </w:p>
    <w:tbl>
      <w:tblPr>
        <w:tblW w:w="1115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30"/>
        <w:gridCol w:w="40"/>
        <w:gridCol w:w="8737"/>
        <w:gridCol w:w="1262"/>
        <w:gridCol w:w="107"/>
      </w:tblGrid>
      <w:tr w:rsidR="00AF3138" w:rsidRPr="00DE7C34" w14:paraId="3BFEB4BB" w14:textId="77777777" w:rsidTr="00EE5347">
        <w:trPr>
          <w:gridAfter w:val="2"/>
          <w:wAfter w:w="1369" w:type="dxa"/>
          <w:trHeight w:val="425"/>
        </w:trPr>
        <w:tc>
          <w:tcPr>
            <w:tcW w:w="9782" w:type="dxa"/>
            <w:gridSpan w:val="4"/>
          </w:tcPr>
          <w:tbl>
            <w:tblPr>
              <w:tblW w:w="121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4"/>
              <w:gridCol w:w="2384"/>
              <w:gridCol w:w="148"/>
              <w:gridCol w:w="20"/>
            </w:tblGrid>
            <w:tr w:rsidR="00AF3138" w:rsidRPr="006C7993" w14:paraId="42DB0EF0" w14:textId="77777777" w:rsidTr="003F0F8E">
              <w:trPr>
                <w:gridBefore w:val="1"/>
                <w:gridAfter w:val="2"/>
                <w:wBefore w:w="142" w:type="dxa"/>
                <w:wAfter w:w="168" w:type="dxa"/>
                <w:trHeight w:val="425"/>
              </w:trPr>
              <w:tc>
                <w:tcPr>
                  <w:tcW w:w="1187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AF3138" w:rsidRPr="006C7993" w14:paraId="6CFE1EAB" w14:textId="77777777" w:rsidTr="00EE5347">
                    <w:trPr>
                      <w:trHeight w:val="7473"/>
                    </w:trPr>
                    <w:tc>
                      <w:tcPr>
                        <w:tcW w:w="9640" w:type="dxa"/>
                        <w:tcBorders>
                          <w:top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70E4F" w14:textId="56E48968" w:rsidR="002B18F5" w:rsidRPr="001E1F17" w:rsidRDefault="002B18F5" w:rsidP="00C6664E">
                        <w:pPr>
                          <w:ind w:right="1077" w:firstLine="244"/>
                          <w:contextualSpacing/>
                          <w:jc w:val="center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ОРГАНИЗАЦИЯ И РУКОВОДСТВО ПРАКТИКОЙ</w:t>
                        </w:r>
                      </w:p>
                      <w:p w14:paraId="1EFDB869" w14:textId="77777777" w:rsidR="002B18F5" w:rsidRPr="001E1F17" w:rsidRDefault="002B18F5" w:rsidP="00C6664E">
                        <w:pPr>
                          <w:ind w:right="1077"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14:paraId="57C3110A" w14:textId="457F26B1" w:rsidR="00BA4BF1" w:rsidRPr="001E1F17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Организация и руководство практикой осуществляется на основе 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Пол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жения о практической подготовке </w:t>
                        </w:r>
                        <w:proofErr w:type="gramStart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 Сибирского университета п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требительской кооперации (</w:t>
                        </w:r>
                        <w:proofErr w:type="spellStart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СибУПК</w:t>
                        </w:r>
                        <w:proofErr w:type="spellEnd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) </w:t>
                        </w:r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 xml:space="preserve">от 27 ноября 2024 года </w:t>
                        </w:r>
                        <w:bookmarkStart w:id="8" w:name="_Hlk91066410"/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>№</w:t>
                        </w:r>
                        <w:bookmarkEnd w:id="8"/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1E1F1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717193CE" w14:textId="77777777" w:rsidR="00BA4BF1" w:rsidRPr="001E1F17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Направление обучающихся на практику проводится на основании прик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за ректора университета с указанием вида и сроков прохождения практики </w:t>
                        </w:r>
                        <w:r w:rsidRPr="001E1F17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 ответственного за руководство практикой от университета.</w:t>
                        </w:r>
                      </w:p>
                      <w:p w14:paraId="2D404A9C" w14:textId="3E73DF6B" w:rsidR="00BA4BF1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Методическое руководство и контроль прохождения практики от униве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ситета осуществляется преподавателями кафедры бухгалтерского учета, анал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за и аудита и отделом практической подготовки и содействия трудоустройству (ОППСТ).</w:t>
                        </w:r>
                      </w:p>
                      <w:p w14:paraId="6D92D7A1" w14:textId="35673865" w:rsidR="00EE5347" w:rsidRPr="001E1F17" w:rsidRDefault="00EE5347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местно с кафедрой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0E03EEE5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ществляют ведущие специалисты (ответственное лицо от профильного пре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7F07EDD" w14:textId="77777777" w:rsidR="00EE5347" w:rsidRPr="00684E14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14:paraId="703FBC8C" w14:textId="418255DD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 проводит установочную конференцию, на которой обучающимся разъясняются цель, задачи, содержание, порядок прохождения практики, фо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чем графике (приложение 2).</w:t>
                        </w:r>
                      </w:p>
                      <w:p w14:paraId="58314603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ра между Университетом и организацией – базой практики, приказов о напра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лении обучающихся на практику и закреплении за ними руководителей пра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тик.</w:t>
                        </w:r>
                      </w:p>
                      <w:p w14:paraId="7557C45E" w14:textId="2E257EA2" w:rsidR="00EE5347" w:rsidRPr="00684E14" w:rsidRDefault="00A36424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 окончании</w:t>
                        </w:r>
                        <w:r w:rsidR="00EE5347" w:rsidRPr="00684E14">
                          <w:rPr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14:paraId="43153DD6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14:paraId="20F225F7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б) отчет о прохождении практики, форма которого установлена программой практики. </w:t>
                        </w:r>
                      </w:p>
                      <w:p w14:paraId="04A74BCD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нятся на кафедре в печатном виде в течение 5-ти лет со дня окончания практ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14:paraId="2113AD80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Результаты прохождения практики обобщаются на итоговой конфере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14:paraId="0AF3B98E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</w:p>
                      <w:p w14:paraId="43223CF3" w14:textId="77777777" w:rsidR="00EE5347" w:rsidRPr="00684E14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очной формы обучения в последний день сессии.</w:t>
                        </w:r>
                      </w:p>
                      <w:p w14:paraId="1389113E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Обучающийся имеет право на закрепление в качестве базы практики о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14:paraId="0C673EA2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14:paraId="6FDA8EC9" w14:textId="77777777" w:rsidR="00EE5347" w:rsidRPr="00056967" w:rsidRDefault="00EE5347" w:rsidP="00EE5347">
                        <w:pPr>
                          <w:numPr>
                            <w:ilvl w:val="0"/>
                            <w:numId w:val="28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тику;</w:t>
                        </w:r>
                      </w:p>
                      <w:p w14:paraId="2EA4AF3B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тики;</w:t>
                        </w:r>
                      </w:p>
                      <w:p w14:paraId="7EE327CC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нию программы практики перед ее началом;</w:t>
                        </w:r>
                      </w:p>
                      <w:p w14:paraId="6B7AB43E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14:paraId="5D61A788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тики в ходе текущего контроля и промежуточной аттестации.</w:t>
                        </w:r>
                      </w:p>
                      <w:p w14:paraId="0664F3BC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14:paraId="69E73947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го распорядка;</w:t>
                        </w:r>
                      </w:p>
                      <w:p w14:paraId="668D4BA8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чающим санитарным правилам и требованиям охраны труда;</w:t>
                        </w:r>
                      </w:p>
                      <w:p w14:paraId="559C5754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14:paraId="69CF0F8C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14:paraId="47946C7D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14:paraId="2412D034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14:paraId="00CA17BD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9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14:paraId="63FD4DA7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ки, качественно и в установленные сроки;</w:t>
                        </w:r>
                      </w:p>
                      <w:p w14:paraId="0798EF04" w14:textId="77777777" w:rsidR="00EE5347" w:rsidRPr="00626308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14:paraId="11162840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14:paraId="1A12D0C8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14:paraId="5EE03E9A" w14:textId="77777777" w:rsidR="00EE534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ненной работе в назначенное время;</w:t>
                        </w:r>
                      </w:p>
                      <w:p w14:paraId="5B749D8E" w14:textId="5BCE91C1" w:rsidR="00D2676D" w:rsidRPr="001E1F1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9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1428C382" w14:textId="4AA0FEB8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EA51041" w14:textId="1446FF9C" w:rsidR="00603564" w:rsidRPr="001E1F17" w:rsidRDefault="002C1CEE" w:rsidP="002C1CEE">
                        <w:pPr>
                          <w:tabs>
                            <w:tab w:val="left" w:pos="3668"/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ab/>
                        </w:r>
                      </w:p>
                      <w:p w14:paraId="6E24FCBF" w14:textId="15510F88" w:rsidR="000B4BA1" w:rsidRPr="001E1F17" w:rsidRDefault="000B4BA1" w:rsidP="00F61E85">
                        <w:pPr>
                          <w:tabs>
                            <w:tab w:val="left" w:pos="9486"/>
                          </w:tabs>
                          <w:ind w:right="945"/>
                          <w:contextualSpacing/>
                          <w:jc w:val="right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13. ОРГАНИЗАЦИЯ И ПРОВЕДЕНИЕ ПРАКТИКИ ДЛЯ ЛИЦ</w:t>
                        </w:r>
                      </w:p>
                      <w:p w14:paraId="1C010D9F" w14:textId="77777777" w:rsidR="000B4BA1" w:rsidRPr="001E1F17" w:rsidRDefault="000B4BA1" w:rsidP="00F61E85">
                        <w:pPr>
                          <w:tabs>
                            <w:tab w:val="left" w:pos="9486"/>
                          </w:tabs>
                          <w:ind w:right="102"/>
                          <w:contextualSpacing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С ОГРАНИЧЕННЫМИ ВОЗМОЖНОСТЯМИ ЗДОРОВЬЯ</w:t>
                        </w:r>
                      </w:p>
                      <w:p w14:paraId="1D58AE57" w14:textId="77777777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49961ED" w14:textId="77777777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ж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ностями здоровья (ОВЗ) осуществляется с учетом особенностей психофизич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дуальной программе реабилитации, относительно рекомендованных условий и видов труда.</w:t>
                        </w:r>
                        <w:proofErr w:type="gramEnd"/>
                      </w:p>
                      <w:p w14:paraId="3351FA15" w14:textId="77777777" w:rsidR="000B4BA1" w:rsidRPr="001E1F17" w:rsidRDefault="000B4B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AF3BAB0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234DE195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DD3DD7A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3E4950B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336AD6D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3A7EDB0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C565087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65C31D8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9F10D66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F9BEB68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BA2B717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C56E40A" w14:textId="77777777" w:rsidR="00C6664E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9FC3782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1BEA3C9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4230F7A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0156BA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0CF9F3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181BC7A4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CC69D11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A8481BF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8725DDE" w14:textId="77777777" w:rsidR="009C08A1" w:rsidRPr="001E1F17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C77490D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73A1D09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B78CDA4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EE857E5" w14:textId="77777777" w:rsidR="00C6664E" w:rsidRPr="001E1F17" w:rsidRDefault="00C6664E" w:rsidP="00C6664E">
                        <w:pPr>
                          <w:pageBreakBefore/>
                          <w:widowControl w:val="0"/>
                          <w:contextualSpacing/>
                          <w:jc w:val="right"/>
                          <w:rPr>
                            <w:bCs/>
                            <w:szCs w:val="24"/>
                            <w:lang w:val="ru-RU"/>
                          </w:rPr>
                        </w:pPr>
                        <w:r w:rsidRPr="001E1F17">
                          <w:rPr>
                            <w:bCs/>
                            <w:szCs w:val="24"/>
                            <w:lang w:val="ru-RU"/>
                          </w:rPr>
                          <w:t>ПРИЛОЖЕНИЕ 1</w:t>
                        </w:r>
                      </w:p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6664E" w:rsidRPr="001E1F17" w14:paraId="69CFEFFB" w14:textId="77777777" w:rsidTr="00E65709">
                          <w:tc>
                            <w:tcPr>
                              <w:tcW w:w="1716" w:type="dxa"/>
                              <w:hideMark/>
                            </w:tcPr>
                            <w:p w14:paraId="0280B746" w14:textId="3AC5E0F4" w:rsidR="00C6664E" w:rsidRPr="001E1F17" w:rsidRDefault="00C63B31" w:rsidP="00C6664E">
                              <w:pPr>
                                <w:contextualSpacing/>
                                <w:rPr>
                                  <w:rFonts w:eastAsia="Calibri"/>
                                  <w:lang w:val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lastRenderedPageBreak/>
                                <w:drawing>
                                  <wp:inline distT="0" distB="0" distL="0" distR="0" wp14:anchorId="47107E90" wp14:editId="74389C02">
                                    <wp:extent cx="885190" cy="1245235"/>
                                    <wp:effectExtent l="0" t="0" r="0" b="0"/>
                                    <wp:docPr id="11" name="Рисунок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190" cy="1245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03" w:type="dxa"/>
                            </w:tcPr>
                            <w:p w14:paraId="1F03AC0F" w14:textId="2B9D389A" w:rsidR="00C6664E" w:rsidRPr="001E1F17" w:rsidRDefault="00C63B31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r w:rsidR="00C6664E"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AEC74B2" w14:textId="77777777" w:rsidR="00C6664E" w:rsidRPr="001E1F17" w:rsidRDefault="00C6664E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C45B8D1" w14:textId="77777777" w:rsidR="00C6664E" w:rsidRPr="001E1F17" w:rsidRDefault="00C6664E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69366A04" w14:textId="77777777" w:rsidR="00C6664E" w:rsidRPr="001E1F17" w:rsidRDefault="00C6664E" w:rsidP="00C6664E">
                        <w:pPr>
                          <w:contextualSpacing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923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23"/>
                        </w:tblGrid>
                        <w:tr w:rsidR="00C6664E" w:rsidRPr="00DE7C34" w14:paraId="7509468E" w14:textId="77777777" w:rsidTr="00E65709">
                          <w:trPr>
                            <w:trHeight w:val="425"/>
                          </w:trPr>
                          <w:tc>
                            <w:tcPr>
                              <w:tcW w:w="9923" w:type="dxa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00"/>
                              </w:tblGrid>
                              <w:tr w:rsidR="00C6664E" w:rsidRPr="00DE7C34" w14:paraId="7E1A023E" w14:textId="77777777" w:rsidTr="00A13680">
                                <w:trPr>
                                  <w:trHeight w:val="345"/>
                                </w:trPr>
                                <w:tc>
                                  <w:tcPr>
                                    <w:tcW w:w="960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678E02A1" w14:textId="6BC23D17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Кафедра </w:t>
                                    </w:r>
                                    <w:r w:rsidRPr="001E1F17">
                                      <w:rPr>
                                        <w:sz w:val="28"/>
                                        <w:lang w:val="ru-RU" w:eastAsia="ru-RU"/>
                                      </w:rPr>
                                      <w:t>бухгалтерского учета, анализа и аудита</w:t>
                                    </w:r>
                                  </w:p>
                                  <w:p w14:paraId="4E07B8E6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194D244D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4E4AACF3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21D9C6F0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3AB1BBCE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F7EA6C6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8D0EB12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BFE9C99" w14:textId="77777777" w:rsidR="00F61E85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ОТЧЕТ О ПРАКТИКЕ </w:t>
                                    </w: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br/>
                                    </w:r>
                                    <w:r w:rsidR="00F61E85" w:rsidRPr="001E1F17">
                                      <w:rPr>
                                        <w:rFonts w:ascii="Times New Roman Полужирный" w:hAnsi="Times New Roman Полужирный"/>
                                        <w:b/>
                                        <w:bCs/>
                                        <w:caps/>
                                        <w:sz w:val="30"/>
                                        <w:szCs w:val="30"/>
                                        <w:lang w:val="ru-RU"/>
                                      </w:rPr>
                                      <w:t>практика ознакомительная</w:t>
                                    </w:r>
                                    <w:r w:rsidR="00F61E85"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14:paraId="3F766228" w14:textId="01CA7081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(ПО ФИНАНСОВЫМ УСЛУГАМ И РЫНКАМ)  </w:t>
                                    </w:r>
                                  </w:p>
                                  <w:p w14:paraId="3BA07D9C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14:paraId="16FFA4CA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Место прохождения практики ________________________________</w:t>
                                    </w:r>
                                  </w:p>
                                  <w:p w14:paraId="68618810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__________________________________________________________</w:t>
                                    </w:r>
                                  </w:p>
                                  <w:p w14:paraId="00ADADE0" w14:textId="77777777" w:rsidR="00C6664E" w:rsidRPr="001E1F17" w:rsidRDefault="00C6664E" w:rsidP="00C6664E">
                                    <w:pPr>
                                      <w:ind w:left="2160" w:firstLine="720"/>
                                      <w:contextualSpacing/>
                                      <w:jc w:val="both"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(наименование организации (предприятия))</w:t>
                                    </w:r>
                                  </w:p>
                                  <w:p w14:paraId="21F4189C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14:paraId="2C60CEEC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24CD6ED1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Обучающегос</w:t>
                                    </w:r>
                                    <w:proofErr w:type="gramStart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я(</w:t>
                                    </w:r>
                                    <w:proofErr w:type="spellStart"/>
                                    <w:proofErr w:type="gramEnd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ейся</w:t>
                                    </w:r>
                                    <w:proofErr w:type="spellEnd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)_______ курса</w:t>
                                    </w:r>
                                  </w:p>
                                  <w:p w14:paraId="11D6F605" w14:textId="788B195C" w:rsidR="00F61E85" w:rsidRPr="001E1F17" w:rsidRDefault="00F61E85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 формы обучения</w:t>
                                    </w:r>
                                  </w:p>
                                  <w:p w14:paraId="7820FE0F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__________________________</w:t>
                                    </w:r>
                                  </w:p>
                                  <w:p w14:paraId="24BF7B80" w14:textId="77777777" w:rsidR="00C6664E" w:rsidRPr="001E1F17" w:rsidRDefault="00C6664E" w:rsidP="00C6664E">
                                    <w:pPr>
                                      <w:ind w:left="6480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(Фамилия И.О.)</w:t>
                                    </w:r>
                                  </w:p>
                                  <w:p w14:paraId="60F1AAE6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32362BBF" w14:textId="77777777" w:rsidR="00C6664E" w:rsidRPr="001E1F17" w:rsidRDefault="00C6664E" w:rsidP="00C6664E">
                                    <w:pPr>
                                      <w:ind w:left="6480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(группа, шифр)</w:t>
                                    </w:r>
                                  </w:p>
                                  <w:p w14:paraId="0B58D629" w14:textId="77777777" w:rsidR="00F61E85" w:rsidRPr="001E1F17" w:rsidRDefault="00F61E85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63391155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Руководитель практики  _________</w:t>
                                    </w:r>
                                  </w:p>
                                  <w:p w14:paraId="1F5AC6A4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78835678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 xml:space="preserve">       (должность, ученое звание, ученая степень)</w:t>
                                    </w:r>
                                  </w:p>
                                  <w:p w14:paraId="61993214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4D23061A" w14:textId="77777777" w:rsidR="00C6664E" w:rsidRPr="001E1F17" w:rsidRDefault="00C6664E" w:rsidP="00C6664E">
                                    <w:pPr>
                                      <w:ind w:left="1377" w:firstLine="5103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 xml:space="preserve"> (Фамилия И.О.)</w:t>
                                    </w:r>
                                  </w:p>
                                  <w:p w14:paraId="6A1CA069" w14:textId="77777777" w:rsidR="00F61E85" w:rsidRPr="001E1F17" w:rsidRDefault="00F61E85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53ADEF4E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Оценка после защиты ___________</w:t>
                                    </w:r>
                                  </w:p>
                                  <w:p w14:paraId="52C277B3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10"/>
                                        <w:szCs w:val="10"/>
                                        <w:lang w:val="ru-RU"/>
                                      </w:rPr>
                                    </w:pPr>
                                  </w:p>
                                  <w:p w14:paraId="0976EB3E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Дата защиты___________________</w:t>
                                    </w:r>
                                  </w:p>
                                  <w:p w14:paraId="322B5B80" w14:textId="77777777" w:rsidR="00C6664E" w:rsidRPr="001E1F17" w:rsidRDefault="00C6664E" w:rsidP="00C6664E">
                                    <w:pPr>
                                      <w:tabs>
                                        <w:tab w:val="left" w:pos="5103"/>
                                      </w:tabs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44621D42" w14:textId="77777777" w:rsidR="00C6664E" w:rsidRPr="001E1F17" w:rsidRDefault="00C6664E" w:rsidP="00C6664E">
                                    <w:pPr>
                                      <w:tabs>
                                        <w:tab w:val="left" w:pos="5103"/>
                                      </w:tabs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3A694861" w14:textId="77777777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Новосибирск </w:t>
                                    </w:r>
                                  </w:p>
                                  <w:p w14:paraId="1F4390E2" w14:textId="01ED038B" w:rsidR="00C6664E" w:rsidRPr="001E1F17" w:rsidRDefault="00C6664E" w:rsidP="00A13680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202</w:t>
                                    </w:r>
                                    <w:r w:rsidR="001A3600"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</w:t>
                                    </w:r>
                                  </w:p>
                                </w:tc>
                              </w:tr>
                            </w:tbl>
                            <w:p w14:paraId="46D5040D" w14:textId="77777777" w:rsidR="00C6664E" w:rsidRPr="001E1F17" w:rsidRDefault="00C6664E" w:rsidP="00C6664E">
                              <w:pPr>
                                <w:contextualSpacing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49864385" w14:textId="2BC053EF" w:rsidR="00EE5347" w:rsidRDefault="001C5812" w:rsidP="00EE5347">
                        <w:pPr>
                          <w:contextualSpacing/>
                          <w:jc w:val="right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ПРИЛОЖЕНИЕ</w:t>
                        </w:r>
                        <w:r w:rsidR="00EE5347">
                          <w:rPr>
                            <w:bCs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bCs/>
                            <w:szCs w:val="24"/>
                            <w:lang w:val="ru-RU"/>
                          </w:rPr>
                          <w:t>2</w:t>
                        </w:r>
                      </w:p>
                      <w:p w14:paraId="7CAD954D" w14:textId="621B6520" w:rsidR="00A13680" w:rsidRPr="001E1F17" w:rsidRDefault="00C63B31" w:rsidP="00A13680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lastRenderedPageBreak/>
                          <w:t>А</w:t>
                        </w:r>
                        <w:r w:rsidR="00A13680"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2A45B8D1" w14:textId="77777777" w:rsidR="00A13680" w:rsidRPr="001E1F17" w:rsidRDefault="00A13680" w:rsidP="00A13680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Центросоюза Российской Федерации</w:t>
                        </w:r>
                        <w:r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4FCFEE7C" w14:textId="77777777" w:rsidR="00A13680" w:rsidRPr="001E1F17" w:rsidRDefault="00A13680" w:rsidP="00A13680">
                        <w:pPr>
                          <w:keepNext/>
                          <w:jc w:val="center"/>
                          <w:outlineLvl w:val="2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76FCEC9A" w14:textId="77777777" w:rsidR="00A13680" w:rsidRPr="001E1F17" w:rsidRDefault="00A13680" w:rsidP="00A13680">
                        <w:pPr>
                          <w:keepNext/>
                          <w:jc w:val="center"/>
                          <w:outlineLvl w:val="2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РАБОЧИЙ ГРАФИК И ИНДИВИДУАЛЬНОЕ ЗАДАНИЕ</w:t>
                        </w:r>
                      </w:p>
                      <w:p w14:paraId="600DBCD1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</w:p>
                      <w:p w14:paraId="0A1174EC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</w:p>
                      <w:p w14:paraId="5ABF30CA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(вид практики)</w:t>
                        </w:r>
                        <w:r w:rsidRPr="001E1F1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  <w:p w14:paraId="73BF91EB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Ф.И.О. обучающегося____________________________</w:t>
                        </w:r>
                      </w:p>
                      <w:p w14:paraId="174DCABA" w14:textId="3E080730" w:rsidR="00A13680" w:rsidRPr="001E1F17" w:rsidRDefault="00A13680" w:rsidP="00A13680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Факультет  ______________________________</w:t>
                        </w:r>
                      </w:p>
                      <w:p w14:paraId="1E66F9B2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6F85D703" w14:textId="77777777" w:rsidR="00A13680" w:rsidRPr="001E1F17" w:rsidRDefault="00A13680" w:rsidP="00A13680">
                        <w:pPr>
                          <w:rPr>
                            <w:lang w:val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>Группа ________________________________</w:t>
                        </w:r>
                      </w:p>
                      <w:p w14:paraId="7C967483" w14:textId="77777777" w:rsidR="00A13680" w:rsidRPr="001E1F17" w:rsidRDefault="00A13680" w:rsidP="00A13680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 xml:space="preserve">Кафедра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</w:p>
                      <w:p w14:paraId="3300D17B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41713A51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 xml:space="preserve">Направление подготовки: </w:t>
                        </w:r>
                        <w:r w:rsidRPr="001E1F17"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</w:p>
                      <w:p w14:paraId="2FD71F13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2832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(код, наименование)</w:t>
                        </w:r>
                      </w:p>
                      <w:p w14:paraId="6ACFFA16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Профиль (направленность) </w:t>
                        </w: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___________________________________</w:t>
                        </w:r>
                      </w:p>
                      <w:p w14:paraId="47BA0432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3540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(наименование)</w:t>
                        </w:r>
                      </w:p>
                      <w:p w14:paraId="463FC2B6" w14:textId="77777777" w:rsidR="00A13680" w:rsidRPr="001E1F17" w:rsidRDefault="00A13680" w:rsidP="00A13680">
                        <w:pPr>
                          <w:rPr>
                            <w:rFonts w:eastAsia="Calibri"/>
                            <w:sz w:val="28"/>
                            <w:szCs w:val="24"/>
                            <w:lang w:val="ru-RU" w:eastAsia="ru-RU"/>
                          </w:rPr>
                        </w:pPr>
                      </w:p>
                      <w:p w14:paraId="171DA413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Сроки практики с 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lang w:val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lang w:val="ru-RU"/>
                          </w:rPr>
                          <w:t>по ______________________20___ г.</w:t>
                        </w:r>
                      </w:p>
                      <w:p w14:paraId="672C2C37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Место прохождения практики ________________________________.</w:t>
                        </w:r>
                      </w:p>
                      <w:p w14:paraId="24A9267B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Сроки сдачи студентом отчёта ________________________________.</w:t>
                        </w:r>
                      </w:p>
                      <w:p w14:paraId="0835F0C3" w14:textId="77777777" w:rsidR="00A13680" w:rsidRPr="001E1F17" w:rsidRDefault="00A13680" w:rsidP="00A13680">
                        <w:pPr>
                          <w:tabs>
                            <w:tab w:val="left" w:pos="3731"/>
                          </w:tabs>
                          <w:ind w:left="426" w:hanging="284"/>
                          <w:contextualSpacing/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lang w:val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13680" w:rsidRPr="001E1F17" w14:paraId="2EA49A20" w14:textId="77777777" w:rsidTr="00EE5347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8622589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п</w:t>
                              </w:r>
                              <w:proofErr w:type="gramEnd"/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846B132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087607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13680" w:rsidRPr="00DE7C34" w14:paraId="52C47476" w14:textId="77777777" w:rsidTr="00EE5347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BB97E3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62BCD7D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76EF3B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092AF2FE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5B4BE63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F8CEE8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i/>
                                  <w:sz w:val="16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26663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2D019D2F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B8AC8D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C0727D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i/>
                                  <w:sz w:val="16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F51A6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575AB6C1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1F7D26A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B500B25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C84DBB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493900D2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E21F051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70D23FA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29EB6A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272AA0BC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AE164C9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23E44D76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87C649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42834AF7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651D85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272A4D43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CE2C3EE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6A766D1E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FC6D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0DBE92B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8CDFE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695977EC" w14:textId="77777777" w:rsidTr="00EE5347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C450DAF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02AE118" w14:textId="77777777" w:rsidR="00A13680" w:rsidRPr="001E1F17" w:rsidRDefault="00A13680" w:rsidP="006C7993">
                              <w:pPr>
                                <w:tabs>
                                  <w:tab w:val="left" w:pos="444"/>
                                </w:tabs>
                                <w:spacing w:line="238" w:lineRule="auto"/>
                                <w:ind w:left="360" w:hanging="360"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0A2C7C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3388493A" w14:textId="77777777" w:rsidTr="00EE5347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85A81A3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32C0915" w14:textId="77777777" w:rsidR="00A13680" w:rsidRPr="001E1F17" w:rsidRDefault="00A13680" w:rsidP="006C7993">
                              <w:pPr>
                                <w:ind w:right="-107" w:firstLine="3"/>
                                <w:rPr>
                                  <w:color w:val="000000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B652D51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DE7C34" w14:paraId="5685B602" w14:textId="77777777" w:rsidTr="00EE5347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6E16E2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070834A" w14:textId="77777777" w:rsidR="00A13680" w:rsidRPr="001E1F17" w:rsidRDefault="00A13680" w:rsidP="006C7993">
                              <w:pPr>
                                <w:ind w:right="-107" w:firstLine="3"/>
                                <w:rPr>
                                  <w:color w:val="000000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6987A5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62A4483C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53741A03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Руководитель практик</w:t>
                        </w:r>
                      </w:p>
                      <w:p w14:paraId="2816B45E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 Университета                            _____________________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 _________</w:t>
                        </w:r>
                      </w:p>
                      <w:p w14:paraId="0A12345F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776FD928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18EAB9A9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Задание принял к исполнению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  <w:t>____________________   ____________  __________</w:t>
                        </w:r>
                      </w:p>
                      <w:p w14:paraId="7FE1520C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 xml:space="preserve">                                                    </w:t>
                        </w: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ab/>
                          <w:t xml:space="preserve">    </w:t>
                        </w: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02158568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0EABA19A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Соруководитель</w:t>
                        </w:r>
                        <w:proofErr w:type="spellEnd"/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 практики от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организации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  <w:t xml:space="preserve">               __________________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 _________</w:t>
                        </w:r>
                      </w:p>
                      <w:p w14:paraId="69635AF9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3A604FC" w14:textId="77777777" w:rsidR="00A13680" w:rsidRPr="001E1F17" w:rsidRDefault="00A13680" w:rsidP="00A13680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</w:p>
                      <w:p w14:paraId="3319FB0F" w14:textId="77777777" w:rsidR="00A13680" w:rsidRPr="001E1F17" w:rsidRDefault="00A13680" w:rsidP="00A13680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1E1F17">
                          <w:rPr>
                            <w:i/>
                            <w:szCs w:val="21"/>
                            <w:lang w:val="ru-RU"/>
                          </w:rPr>
                          <w:t>Примечание:</w:t>
                        </w:r>
                      </w:p>
                      <w:p w14:paraId="05E1EBC3" w14:textId="06C13B2E" w:rsidR="00603564" w:rsidRPr="001E1F17" w:rsidRDefault="00A13680" w:rsidP="00A13680">
                        <w:pPr>
                          <w:pageBreakBefore/>
                          <w:contextualSpacing/>
                          <w:rPr>
                            <w:lang w:val="ru-RU"/>
                          </w:rPr>
                        </w:pPr>
                        <w:r w:rsidRPr="001E1F17">
                          <w:rPr>
                            <w:i/>
                            <w:szCs w:val="21"/>
                            <w:lang w:val="ru-RU"/>
                          </w:rPr>
                          <w:t>1. Подчеркивание и подстрочные надписи в документе не выполняются</w:t>
                        </w:r>
                      </w:p>
                      <w:p w14:paraId="471E508F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71056B0B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77E870D1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2B3CEA74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781" w:type="dxa"/>
                          <w:tblInd w:w="14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EE5347" w:rsidRPr="00DE7C34" w14:paraId="7BD14B77" w14:textId="77777777" w:rsidTr="00D32775">
                          <w:trPr>
                            <w:trHeight w:val="425"/>
                          </w:trPr>
                          <w:tc>
                            <w:tcPr>
                              <w:tcW w:w="9781" w:type="dxa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EE5347" w:rsidRPr="00DE7C34" w14:paraId="1EC3E7E0" w14:textId="77777777" w:rsidTr="00D32775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707FD4A2" w14:textId="77777777" w:rsidR="00EE5347" w:rsidRPr="00601978" w:rsidRDefault="00EE5347" w:rsidP="00D32775">
                                    <w:pPr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26C2EB26" w14:textId="291A620A" w:rsidR="00EE5347" w:rsidRPr="005367B0" w:rsidRDefault="00EE5347" w:rsidP="00D32775">
                                    <w:pPr>
                                      <w:jc w:val="right"/>
                                      <w:rPr>
                                        <w:b/>
                                        <w:sz w:val="28"/>
                                        <w:lang w:val="ru-RU"/>
                                      </w:rPr>
                                    </w:pPr>
                                    <w:r w:rsidRPr="00EE5347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ПРИЛОЖЕНИЕ 3</w:t>
                                    </w:r>
                                    <w:r w:rsidRPr="005367B0">
                                      <w:rPr>
                                        <w:b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3</w:t>
                                    </w:r>
                                  </w:p>
                                </w:tc>
                              </w:tr>
                            </w:tbl>
                            <w:p w14:paraId="5CA33266" w14:textId="77777777" w:rsidR="00EE5347" w:rsidRPr="00601978" w:rsidRDefault="00EE5347" w:rsidP="00D32775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7492153" w14:textId="77777777" w:rsidR="00EE5347" w:rsidRPr="00EE5347" w:rsidRDefault="00EE5347" w:rsidP="00EE5347">
                        <w:pPr>
                          <w:shd w:val="clear" w:color="auto" w:fill="FFFFFF"/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>ДНЕВНИК ПРАКТИКИ</w:t>
                        </w:r>
                      </w:p>
                      <w:p w14:paraId="3B9021D4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</w:p>
                      <w:p w14:paraId="236E9018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(вид практики)</w:t>
                        </w:r>
                        <w:r w:rsidRPr="00EE534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  <w:p w14:paraId="639AA688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  <w:p w14:paraId="3EF3A9FD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Ф.И.О. обучающегося____________________________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</w:t>
                        </w:r>
                      </w:p>
                      <w:p w14:paraId="24CD2F0C" w14:textId="77777777" w:rsidR="00EE5347" w:rsidRPr="00D25A2F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Факультет 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____________________________________ </w:t>
                        </w:r>
                      </w:p>
                      <w:p w14:paraId="6E92948E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085A0A71" w14:textId="77777777" w:rsidR="00EE5347" w:rsidRPr="00D25A2F" w:rsidRDefault="00EE5347" w:rsidP="00EE5347">
                        <w:pPr>
                          <w:spacing w:line="264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Группа ________________________________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_____________________________________</w:t>
                        </w:r>
                      </w:p>
                      <w:p w14:paraId="014F5876" w14:textId="77777777" w:rsidR="00EE5347" w:rsidRPr="00D25A2F" w:rsidRDefault="00EE5347" w:rsidP="00EE5347">
                        <w:pPr>
                          <w:shd w:val="clear" w:color="auto" w:fill="FFFFFF"/>
                          <w:spacing w:line="264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 xml:space="preserve">Кафедра </w:t>
                        </w: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_____________________________________</w:t>
                        </w:r>
                      </w:p>
                      <w:p w14:paraId="5C015E50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3B8C0CCA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 xml:space="preserve">Направление подготовки: </w:t>
                        </w:r>
                        <w:r w:rsidRPr="00EE5347"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  <w:r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</w:t>
                        </w:r>
                      </w:p>
                      <w:p w14:paraId="06D36BA4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2832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(код, наименование)</w:t>
                        </w:r>
                      </w:p>
                      <w:p w14:paraId="77D52647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Профиль (направленность) </w:t>
                        </w:r>
                        <w:r w:rsidRPr="00EE534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___________________________________</w:t>
                        </w:r>
                        <w:r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</w:t>
                        </w:r>
                      </w:p>
                      <w:p w14:paraId="472A585F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3540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(наименование)</w:t>
                        </w:r>
                      </w:p>
                      <w:p w14:paraId="3E8D019D" w14:textId="77777777" w:rsidR="00EE5347" w:rsidRPr="00EE5347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283BA5A" w14:textId="77777777" w:rsidR="00EE5347" w:rsidRPr="00D25A2F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Место прохождения практики ________________________________________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</w:t>
                        </w:r>
                      </w:p>
                      <w:p w14:paraId="5290F220" w14:textId="77777777" w:rsidR="00EE5347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Сроки практики: с ______________ по ________________ 20__ г.</w:t>
                        </w:r>
                      </w:p>
                      <w:p w14:paraId="1DA590E4" w14:textId="77777777" w:rsidR="00EE5347" w:rsidRPr="005367B0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tbl>
                        <w:tblPr>
                          <w:tblW w:w="94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08"/>
                          <w:gridCol w:w="4970"/>
                          <w:gridCol w:w="1559"/>
                          <w:gridCol w:w="2127"/>
                        </w:tblGrid>
                        <w:tr w:rsidR="00EE5347" w:rsidRPr="00DE7C34" w14:paraId="3C7480B5" w14:textId="77777777" w:rsidTr="00D32775">
                          <w:tc>
                            <w:tcPr>
                              <w:tcW w:w="808" w:type="dxa"/>
                              <w:shd w:val="clear" w:color="auto" w:fill="auto"/>
                              <w:vAlign w:val="center"/>
                            </w:tcPr>
                            <w:p w14:paraId="73B43771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  <w:vAlign w:val="center"/>
                            </w:tcPr>
                            <w:p w14:paraId="63BFE83A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Содержание этапа практики</w:t>
                              </w:r>
                            </w:p>
                            <w:p w14:paraId="543CF4C7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(в соответствии с рабочим графиком и инд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и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видуальным заданием)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14:paraId="41874BDC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Сроки</w:t>
                              </w:r>
                              <w:proofErr w:type="spellEnd"/>
                            </w:p>
                            <w:p w14:paraId="7E762164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выполнения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7" w:type="dxa"/>
                              <w:vAlign w:val="center"/>
                            </w:tcPr>
                            <w:p w14:paraId="14EBFDCE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Отметка руков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о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дителя практики о выполнении (</w:t>
                              </w:r>
                              <w:proofErr w:type="gramStart"/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в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ы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полнено</w:t>
                              </w:r>
                              <w:proofErr w:type="gramEnd"/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/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br/>
                                <w:t>не выполнено)</w:t>
                              </w:r>
                            </w:p>
                          </w:tc>
                        </w:tr>
                        <w:tr w:rsidR="00EE5347" w:rsidRPr="00DE7C34" w14:paraId="5CE3AF54" w14:textId="77777777" w:rsidTr="00D32775">
                          <w:trPr>
                            <w:trHeight w:val="309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C7A746C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60D136D0" w14:textId="77777777" w:rsidR="00EE5347" w:rsidRPr="005367B0" w:rsidRDefault="00EE5347" w:rsidP="00D32775">
                              <w:pPr>
                                <w:jc w:val="both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color w:val="000000"/>
                                  <w:lang w:val="ru-RU"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5530B2C3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846BD94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2767D718" w14:textId="77777777" w:rsidTr="00D32775">
                          <w:trPr>
                            <w:trHeight w:val="372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25CA1E2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55F49D6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448732F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0A778CF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2548F250" w14:textId="77777777" w:rsidTr="00D32775">
                          <w:trPr>
                            <w:trHeight w:val="264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5B374C1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6093036D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2F75B5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66780447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3E33AA50" w14:textId="77777777" w:rsidTr="00D32775">
                          <w:trPr>
                            <w:trHeight w:val="339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7A849B5C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4C491062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A06521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F886265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578F3036" w14:textId="77777777" w:rsidTr="00D32775">
                          <w:trPr>
                            <w:trHeight w:val="260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F198EEF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728D58CA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339421CA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54E10525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5D62EA3D" w14:textId="77777777" w:rsidTr="00D32775">
                          <w:trPr>
                            <w:trHeight w:val="321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2B39644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53C9D243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0942A96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F327297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36C1143B" w14:textId="77777777" w:rsidR="00EE5347" w:rsidRPr="005367B0" w:rsidRDefault="00EE5347" w:rsidP="00EE5347">
                        <w:pPr>
                          <w:spacing w:line="216" w:lineRule="auto"/>
                          <w:rPr>
                            <w:rFonts w:eastAsia="Calibri"/>
                            <w:lang w:val="ru-RU" w:eastAsia="ru-RU"/>
                          </w:rPr>
                        </w:pPr>
                      </w:p>
                      <w:p w14:paraId="2831EEC1" w14:textId="77777777" w:rsidR="00EE5347" w:rsidRPr="005367B0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lang w:val="ru-RU"/>
                          </w:rPr>
                        </w:pPr>
                        <w:r w:rsidRPr="005367B0">
                          <w:rPr>
                            <w:rFonts w:eastAsia="Calibri"/>
                            <w:lang w:val="ru-RU"/>
                          </w:rPr>
                          <w:t>Выписка из журнала вводного инструктажа _________________________________________</w:t>
                        </w:r>
                      </w:p>
                      <w:p w14:paraId="1EA13B5B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14"/>
                            <w:lang w:val="ru-RU"/>
                          </w:rPr>
                        </w:pP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EE5347">
                          <w:rPr>
                            <w:rFonts w:eastAsia="Calibri"/>
                            <w:sz w:val="14"/>
                            <w:lang w:val="ru-RU"/>
                          </w:rPr>
                          <w:t>(наименование организации)</w:t>
                        </w:r>
                      </w:p>
                      <w:p w14:paraId="2A6ED259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10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4203"/>
                          <w:gridCol w:w="1835"/>
                          <w:gridCol w:w="1835"/>
                        </w:tblGrid>
                        <w:tr w:rsidR="00EE5347" w:rsidRPr="00DE7C34" w14:paraId="542CFD09" w14:textId="77777777" w:rsidTr="00D32775"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</w:tcPr>
                            <w:p w14:paraId="78887453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4203" w:type="dxa"/>
                              <w:shd w:val="clear" w:color="auto" w:fill="auto"/>
                              <w:vAlign w:val="center"/>
                            </w:tcPr>
                            <w:p w14:paraId="25E385BF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 xml:space="preserve">ФИО </w:t>
                              </w:r>
                              <w:proofErr w:type="gramStart"/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инструктирующего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34" w:type="dxa"/>
                              <w:shd w:val="clear" w:color="auto" w:fill="auto"/>
                            </w:tcPr>
                            <w:p w14:paraId="248EB1F3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Подпись</w:t>
                              </w:r>
                            </w:p>
                            <w:p w14:paraId="114D8EA6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инструктиру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ю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щего</w:t>
                              </w:r>
                            </w:p>
                          </w:tc>
                          <w:tc>
                            <w:tcPr>
                              <w:tcW w:w="1835" w:type="dxa"/>
                              <w:shd w:val="clear" w:color="auto" w:fill="auto"/>
                            </w:tcPr>
                            <w:p w14:paraId="676621D6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 xml:space="preserve">Подпись </w:t>
                              </w:r>
                              <w:proofErr w:type="gramStart"/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н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структируемого</w:t>
                              </w:r>
                              <w:proofErr w:type="gramEnd"/>
                            </w:p>
                          </w:tc>
                        </w:tr>
                        <w:tr w:rsidR="00EE5347" w:rsidRPr="00DE7C34" w14:paraId="65100C67" w14:textId="77777777" w:rsidTr="00D32775">
                          <w:tc>
                            <w:tcPr>
                              <w:tcW w:w="1275" w:type="dxa"/>
                              <w:shd w:val="clear" w:color="auto" w:fill="auto"/>
                            </w:tcPr>
                            <w:p w14:paraId="5CF42A7E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203" w:type="dxa"/>
                              <w:shd w:val="clear" w:color="auto" w:fill="auto"/>
                            </w:tcPr>
                            <w:p w14:paraId="1E0F1704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35" w:type="dxa"/>
                              <w:shd w:val="clear" w:color="auto" w:fill="auto"/>
                            </w:tcPr>
                            <w:p w14:paraId="43F2B5DE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34" w:type="dxa"/>
                              <w:shd w:val="clear" w:color="auto" w:fill="auto"/>
                            </w:tcPr>
                            <w:p w14:paraId="5137CF14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33B8B8F7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lang w:val="ru-RU"/>
                          </w:rPr>
                        </w:pPr>
                      </w:p>
                      <w:p w14:paraId="509CA4A3" w14:textId="77777777" w:rsidR="00EE5347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2464D0F1" w14:textId="77777777" w:rsidR="00EE5347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4AB06B37" w14:textId="77777777" w:rsidR="00EE5347" w:rsidRPr="009C1422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rFonts w:eastAsia="Calibri"/>
                            <w:i/>
                            <w:spacing w:val="1"/>
                            <w:sz w:val="16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______________________________________                 ____________          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br/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наименование должности руководителя практики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)</w:t>
                        </w:r>
                        <w:r w:rsidRPr="002E2834">
                          <w:rPr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(подпись)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(И.О. Фамилия</w:t>
                        </w:r>
                        <w:r w:rsidRPr="0059027E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)</w:t>
                        </w:r>
                      </w:p>
                      <w:p w14:paraId="6D0E09A0" w14:textId="77777777" w:rsidR="00EE5347" w:rsidRPr="009C1422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rFonts w:eastAsia="Calibri"/>
                            <w:spacing w:val="1"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  <w:p w14:paraId="4E942780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4BC3464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6332A07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842E1A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8D79724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71CE00E3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0705093E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67403DE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693B178" w14:textId="77777777" w:rsidR="00EE5347" w:rsidRPr="00D25A2F" w:rsidRDefault="00EE5347" w:rsidP="00EE5347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D25A2F">
                          <w:rPr>
                            <w:i/>
                            <w:szCs w:val="21"/>
                            <w:lang w:val="ru-RU"/>
                          </w:rPr>
                          <w:t>Примечание:</w:t>
                        </w:r>
                      </w:p>
                      <w:p w14:paraId="0B0C0750" w14:textId="77777777" w:rsidR="00EE5347" w:rsidRDefault="00EE5347" w:rsidP="00EE5347">
                        <w:pPr>
                          <w:numPr>
                            <w:ilvl w:val="0"/>
                            <w:numId w:val="37"/>
                          </w:numPr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5367B0">
                          <w:rPr>
                            <w:i/>
                            <w:szCs w:val="21"/>
                            <w:lang w:val="ru-RU"/>
                          </w:rPr>
                          <w:t>Подчеркивание и подстрочные надписи в документе не выполняются</w:t>
                        </w:r>
                      </w:p>
                      <w:p w14:paraId="67813CCF" w14:textId="77777777" w:rsidR="00EE5347" w:rsidRDefault="00EE5347" w:rsidP="00EE5347">
                        <w:pPr>
                          <w:numPr>
                            <w:ilvl w:val="0"/>
                            <w:numId w:val="37"/>
                          </w:numPr>
                          <w:rPr>
                            <w:i/>
                            <w:szCs w:val="21"/>
                            <w:lang w:val="ru-RU"/>
                          </w:rPr>
                        </w:pPr>
                      </w:p>
                      <w:p w14:paraId="41594DFE" w14:textId="6D9BD8E6" w:rsidR="001C5812" w:rsidRPr="001C5812" w:rsidRDefault="001C5812" w:rsidP="001C5812">
                        <w:pPr>
                          <w:ind w:left="360"/>
                          <w:jc w:val="center"/>
                          <w:rPr>
                            <w:lang w:val="ru-RU"/>
                          </w:rPr>
                        </w:pPr>
                        <w:r w:rsidRPr="001C5812">
                          <w:rPr>
                            <w:i/>
                            <w:lang w:val="ru-RU"/>
                          </w:rPr>
                          <w:lastRenderedPageBreak/>
                          <w:t>Образец отзыва (</w:t>
                        </w:r>
                        <w:r>
                          <w:rPr>
                            <w:i/>
                            <w:lang w:val="ru-RU"/>
                          </w:rPr>
                          <w:t>если практика проходит в университете</w:t>
                        </w:r>
                        <w:r w:rsidRPr="001C5812">
                          <w:rPr>
                            <w:i/>
                            <w:lang w:val="ru-RU"/>
                          </w:rPr>
                          <w:t>)</w:t>
                        </w:r>
                      </w:p>
                      <w:p w14:paraId="6406CC9B" w14:textId="5FF56D75" w:rsidR="00EE5347" w:rsidRPr="00EE5347" w:rsidRDefault="00EE5347" w:rsidP="00EE5347">
                        <w:pPr>
                          <w:ind w:left="360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ПРИЛОЖЕНИЕ 4</w:t>
                        </w:r>
                      </w:p>
                      <w:p w14:paraId="73E4365D" w14:textId="77777777" w:rsidR="00EE5347" w:rsidRDefault="00EE5347" w:rsidP="00EE5347">
                        <w:pPr>
                          <w:ind w:left="360"/>
                          <w:jc w:val="right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50688BF" w14:textId="77777777" w:rsidR="00EE5347" w:rsidRPr="006E22AD" w:rsidRDefault="00EE5347" w:rsidP="00EE5347">
                        <w:pPr>
                          <w:widowControl w:val="0"/>
                          <w:jc w:val="center"/>
                          <w:rPr>
                            <w:lang w:val="ru-RU"/>
                          </w:rPr>
                        </w:pPr>
                        <w:r w:rsidRPr="006E22AD">
                          <w:rPr>
                            <w:b/>
                            <w:spacing w:val="1"/>
                            <w:sz w:val="24"/>
                            <w:lang w:val="ru-RU" w:eastAsia="ru-RU"/>
                          </w:rPr>
                          <w:t>Отзыв</w:t>
                        </w:r>
                        <w:r w:rsidRPr="006E22AD">
                          <w:rPr>
                            <w:b/>
                            <w:spacing w:val="1"/>
                            <w:sz w:val="24"/>
                            <w:lang w:val="ru-RU" w:eastAsia="ru-RU"/>
                          </w:rPr>
                          <w:br/>
                        </w:r>
                      </w:p>
                      <w:p w14:paraId="36B8BDB6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 xml:space="preserve">Обучающийся АНОО </w:t>
                        </w:r>
                        <w:proofErr w:type="gramStart"/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>ВО</w:t>
                        </w:r>
                        <w:proofErr w:type="gramEnd"/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      </w:r>
                      </w:p>
                      <w:p w14:paraId="6852BD0A" w14:textId="77777777" w:rsidR="00EE5347" w:rsidRPr="006E22AD" w:rsidRDefault="00EE5347" w:rsidP="00EE5347">
                        <w:pPr>
                          <w:tabs>
                            <w:tab w:val="left" w:pos="1843"/>
                          </w:tabs>
                          <w:spacing w:line="312" w:lineRule="auto"/>
                          <w:ind w:firstLine="4536"/>
                          <w:jc w:val="both"/>
                          <w:rPr>
                            <w:i/>
                            <w:color w:val="000000"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color w:val="000000"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(Фамилия И.О. (при наличии) полностью)</w:t>
                        </w:r>
                      </w:p>
                      <w:p w14:paraId="492B253D" w14:textId="3AF066A3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____________________________________________________________</w:t>
                        </w:r>
                        <w:r w:rsidR="001C5812">
                          <w:rPr>
                            <w:spacing w:val="1"/>
                            <w:lang w:val="ru-RU" w:eastAsia="ru-RU"/>
                          </w:rPr>
                          <w:t>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t>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 xml:space="preserve"> факультета, __курса,</w:t>
                        </w:r>
                      </w:p>
                      <w:p w14:paraId="174071A0" w14:textId="593DCDC5" w:rsidR="00EE5347" w:rsidRPr="006E22AD" w:rsidRDefault="001C5812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</w:t>
                        </w:r>
                        <w:r w:rsidR="00EE5347"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____________________________________________________________</w:t>
                        </w:r>
                        <w:r w:rsidR="00EE5347">
                          <w:rPr>
                            <w:spacing w:val="1"/>
                            <w:lang w:val="ru-RU" w:eastAsia="ru-RU"/>
                          </w:rPr>
                          <w:t>_______________</w:t>
                        </w:r>
                        <w:r w:rsidR="00EE5347" w:rsidRPr="006E22AD">
                          <w:rPr>
                            <w:spacing w:val="1"/>
                            <w:lang w:val="ru-RU" w:eastAsia="ru-RU"/>
                          </w:rPr>
                          <w:t>_</w:t>
                        </w:r>
                      </w:p>
                      <w:p w14:paraId="1E53C026" w14:textId="77777777" w:rsidR="00EE5347" w:rsidRPr="006E22AD" w:rsidRDefault="00EE5347" w:rsidP="00EE5347">
                        <w:pPr>
                          <w:tabs>
                            <w:tab w:val="left" w:pos="1276"/>
                          </w:tabs>
                          <w:ind w:firstLine="1701"/>
                          <w:jc w:val="both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(код и наименование направления подготовки /специальности, направленности)</w:t>
                        </w:r>
                      </w:p>
                      <w:p w14:paraId="0DFF2E0D" w14:textId="69DB6F8B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i/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lang w:val="ru-RU" w:eastAsia="ru-RU"/>
                          </w:rPr>
                          <w:t xml:space="preserve">проходил (а) </w:t>
                        </w:r>
                        <w:r w:rsidR="001C5812">
                          <w:rPr>
                            <w:i/>
                            <w:spacing w:val="1"/>
                            <w:lang w:val="ru-RU" w:eastAsia="ru-RU"/>
                          </w:rPr>
                          <w:t>___________________________</w:t>
                        </w: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>__________________________________</w:t>
                        </w:r>
                        <w:r>
                          <w:rPr>
                            <w:i/>
                            <w:spacing w:val="1"/>
                            <w:lang w:val="ru-RU" w:eastAsia="ru-RU"/>
                          </w:rPr>
                          <w:t>____________________</w:t>
                        </w: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>__</w:t>
                        </w:r>
                      </w:p>
                      <w:p w14:paraId="11965DB3" w14:textId="77777777" w:rsidR="00EE5347" w:rsidRPr="006E22AD" w:rsidRDefault="00EE5347" w:rsidP="00EE5347">
                        <w:pPr>
                          <w:tabs>
                            <w:tab w:val="left" w:pos="1276"/>
                          </w:tabs>
                          <w:ind w:firstLine="1701"/>
                          <w:jc w:val="both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  <w:t>(вид практики)</w:t>
                        </w:r>
                      </w:p>
                      <w:p w14:paraId="50955F9D" w14:textId="69DC3E92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 xml:space="preserve"> </w:t>
                        </w:r>
                        <w:r w:rsidR="001C5812">
                          <w:rPr>
                            <w:spacing w:val="1"/>
                            <w:lang w:val="ru-RU" w:eastAsia="ru-RU"/>
                          </w:rPr>
                          <w:t>в ____________________________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t>____________________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</w:t>
                        </w:r>
                      </w:p>
                      <w:p w14:paraId="0D81DDBC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 xml:space="preserve">                                  </w:t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(полное наименование организации, учреждения, предприятия)</w:t>
                        </w:r>
                      </w:p>
                      <w:p w14:paraId="4A2424A7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679EECB6" w14:textId="77777777" w:rsidR="00EE5347" w:rsidRPr="006E22AD" w:rsidRDefault="00EE5347" w:rsidP="00EE5347">
                        <w:pPr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В процессе прохождения практики и выполнения заданий </w:t>
                        </w:r>
                        <w:proofErr w:type="gramStart"/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обучающийся</w:t>
                        </w:r>
                        <w:proofErr w:type="gramEnd"/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      </w: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стемно) решал их.</w:t>
                        </w:r>
                      </w:p>
                      <w:p w14:paraId="56EBFE59" w14:textId="77777777" w:rsidR="00EE5347" w:rsidRPr="006E22AD" w:rsidRDefault="00EE5347" w:rsidP="00EE5347">
                        <w:pPr>
                          <w:ind w:firstLine="709"/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tbl>
                        <w:tblPr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88"/>
                          <w:gridCol w:w="4557"/>
                          <w:gridCol w:w="992"/>
                          <w:gridCol w:w="993"/>
                          <w:gridCol w:w="992"/>
                          <w:gridCol w:w="850"/>
                        </w:tblGrid>
                        <w:tr w:rsidR="00EE5347" w:rsidRPr="00CB64B8" w14:paraId="7D62BC74" w14:textId="77777777" w:rsidTr="00D32775">
                          <w:trPr>
                            <w:cantSplit/>
                            <w:trHeight w:val="103"/>
                            <w:tblHeader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897C5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Критерии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оценивания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827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372FD0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Шкала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оценивания</w:t>
                              </w:r>
                              <w:proofErr w:type="spellEnd"/>
                            </w:p>
                          </w:tc>
                        </w:tr>
                        <w:tr w:rsidR="00EE5347" w:rsidRPr="00CB64B8" w14:paraId="7A856033" w14:textId="77777777" w:rsidTr="00D32775">
                          <w:trPr>
                            <w:cantSplit/>
                            <w:trHeight w:val="103"/>
                            <w:tblHeader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E49B16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01E7908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15D9CE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D51B2F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24C7730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E5347" w:rsidRPr="00DE7C34" w14:paraId="2EFFFE94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C876C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A8223BC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Уровень теоретической подготовленн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о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сти студента к прохождению практич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ской подготовки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A1C2E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1BF0F6E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9BFBE0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E944C5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13E9145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6326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5893EE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Уровень практической подготовленности студента к прохождению практической подготовки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2FC444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891E06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51A44B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F18C27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2639767B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FBD2D0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775824B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Умение правильно определять и эффе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к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тивно решать основные задачи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21450C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6C0B2E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F5CD9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FDCD73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729B1C3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5831F2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2500107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Самостоятельность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при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выполнении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задания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24430C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10F859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F1439EE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FF6A3A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406E75B8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957DE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90D16A9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Уровень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выполнения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индивидуальных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заданий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62B2D4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740AFB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D5F607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4C693F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5365874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A6F9E5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CDAF2A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Трудовая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дисциплина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C5CA75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FF4A91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06E4B7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B811DEA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25162E8C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9029C2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2D98AC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Соблюдение требований к оформлению дневника прохождения  практики, правил русского языка и использования профе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сиональной терминологии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446FF4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2BC76A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320A40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42A08D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E7C34" w14:paraId="0B0BB58C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0464DC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9E2802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Соответствие дневника прохождения практики, отчета выполняемым заданиям, полнота и точность отражения в них св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дений о практике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C71B7A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19E92B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6EB67D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5BD51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5B406093" w14:textId="77777777" w:rsidR="00EE5347" w:rsidRPr="006E22AD" w:rsidRDefault="00EE5347" w:rsidP="00EE5347">
                        <w:pPr>
                          <w:ind w:firstLine="709"/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FC5C164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</w:p>
                      <w:p w14:paraId="7098F8EF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>Практика оценивается (по 5-балльной шкале) _______________________________</w:t>
                        </w:r>
                      </w:p>
                      <w:p w14:paraId="3792E056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18B5124B" w14:textId="77777777" w:rsidR="00EE5347" w:rsidRPr="006E22AD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______________________________________                 ____________          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br/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наименование должности руководителя практики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)</w:t>
                        </w:r>
                        <w:r w:rsidRPr="002E2834">
                          <w:rPr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(подпись)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(И.О. Фамилия</w:t>
                        </w:r>
                        <w:r w:rsidRPr="0059027E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)</w:t>
                        </w:r>
                      </w:p>
                      <w:p w14:paraId="758B92EC" w14:textId="77777777" w:rsidR="00EE5347" w:rsidRPr="006E22AD" w:rsidRDefault="00EE5347" w:rsidP="00EE5347">
                        <w:pPr>
                          <w:rPr>
                            <w:lang w:val="ru-RU"/>
                          </w:rPr>
                        </w:pPr>
                      </w:p>
                      <w:p w14:paraId="0690531C" w14:textId="77777777" w:rsidR="00EE5347" w:rsidRPr="006E22AD" w:rsidRDefault="00EE5347" w:rsidP="00EE5347">
                        <w:pPr>
                          <w:ind w:left="5382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6E22AD">
                          <w:rPr>
                            <w:rFonts w:eastAsia="Calibri"/>
                            <w:lang w:val="ru-RU"/>
                          </w:rPr>
                          <w:t xml:space="preserve">    «________» ______________202_ г.</w:t>
                        </w:r>
                      </w:p>
                      <w:p w14:paraId="7DBD94B0" w14:textId="69D117E2" w:rsidR="00C6664E" w:rsidRPr="001E1F17" w:rsidRDefault="00EE5347" w:rsidP="00EE5347">
                        <w:pPr>
                          <w:ind w:firstLine="709"/>
                          <w:contextualSpacing/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 xml:space="preserve">                                                                                         </w:t>
                        </w:r>
                        <w:proofErr w:type="gramStart"/>
                        <w:r w:rsidRPr="006E22AD"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>(указывается последний день практики</w:t>
                        </w:r>
                        <w:proofErr w:type="gramEnd"/>
                      </w:p>
                    </w:tc>
                  </w:tr>
                </w:tbl>
                <w:p w14:paraId="6BEB7457" w14:textId="77777777" w:rsidR="00AF3138" w:rsidRPr="001E1F17" w:rsidRDefault="00AF3138" w:rsidP="00C6664E">
                  <w:pPr>
                    <w:ind w:right="1077"/>
                    <w:contextualSpacing/>
                    <w:jc w:val="both"/>
                    <w:rPr>
                      <w:lang w:val="ru-RU"/>
                    </w:rPr>
                  </w:pPr>
                </w:p>
              </w:tc>
            </w:tr>
            <w:tr w:rsidR="002B024F" w:rsidRPr="006C7993" w14:paraId="63DECC51" w14:textId="77777777" w:rsidTr="003F0F8E">
              <w:trPr>
                <w:gridBefore w:val="4"/>
                <w:wBefore w:w="12168" w:type="dxa"/>
                <w:trHeight w:val="272"/>
              </w:trPr>
              <w:tc>
                <w:tcPr>
                  <w:tcW w:w="20" w:type="dxa"/>
                </w:tcPr>
                <w:p w14:paraId="68D8E53A" w14:textId="77777777" w:rsidR="002B024F" w:rsidRPr="001E1F17" w:rsidRDefault="002B024F" w:rsidP="00C6664E">
                  <w:pPr>
                    <w:pStyle w:val="EmptyLayoutCell"/>
                    <w:ind w:right="1077"/>
                    <w:contextualSpacing/>
                    <w:jc w:val="both"/>
                    <w:rPr>
                      <w:lang w:val="ru-RU"/>
                    </w:rPr>
                  </w:pPr>
                </w:p>
              </w:tc>
            </w:tr>
            <w:tr w:rsidR="00AF3138" w:rsidRPr="00DE7C34" w14:paraId="4684B1DF" w14:textId="77777777" w:rsidTr="003F0F8E">
              <w:tblPrEx>
                <w:tblLook w:val="04A0" w:firstRow="1" w:lastRow="0" w:firstColumn="1" w:lastColumn="0" w:noHBand="0" w:noVBand="1"/>
              </w:tblPrEx>
              <w:trPr>
                <w:gridAfter w:val="3"/>
                <w:wAfter w:w="2552" w:type="dxa"/>
                <w:trHeight w:val="425"/>
              </w:trPr>
              <w:tc>
                <w:tcPr>
                  <w:tcW w:w="9636" w:type="dxa"/>
                  <w:gridSpan w:val="2"/>
                  <w:hideMark/>
                </w:tcPr>
                <w:p w14:paraId="786BCB8A" w14:textId="77777777" w:rsidR="001C5812" w:rsidRPr="001C5812" w:rsidRDefault="001C5812" w:rsidP="001C5812">
                  <w:pPr>
                    <w:jc w:val="center"/>
                    <w:rPr>
                      <w:i/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>Образец внешнего отзыва (руководителя практики от  предприятия)</w:t>
                  </w:r>
                </w:p>
                <w:p w14:paraId="5A6C591B" w14:textId="3C987D5D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</w:t>
                  </w:r>
                  <w:r>
                    <w:rPr>
                      <w:sz w:val="28"/>
                      <w:lang w:val="ru-RU"/>
                    </w:rPr>
                    <w:t xml:space="preserve"> 5</w:t>
                  </w:r>
                </w:p>
                <w:p w14:paraId="09A33F4C" w14:textId="77777777" w:rsidR="001C5812" w:rsidRPr="0059027E" w:rsidRDefault="001C5812" w:rsidP="001C5812">
                  <w:pPr>
                    <w:widowControl w:val="0"/>
                    <w:jc w:val="center"/>
                    <w:rPr>
                      <w:lang w:val="ru-RU"/>
                    </w:rPr>
                  </w:pP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br/>
                  </w:r>
                  <w:r w:rsidRPr="0059027E">
                    <w:rPr>
                      <w:lang w:val="ru-RU"/>
                    </w:rPr>
                    <w:t>о работе практиканта</w:t>
                  </w:r>
                </w:p>
                <w:p w14:paraId="56BFFBF5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firstLine="709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1E31CC6F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</w:r>
                </w:p>
                <w:p w14:paraId="777C7D69" w14:textId="77777777" w:rsidR="001C5812" w:rsidRPr="0059027E" w:rsidRDefault="001C5812" w:rsidP="001C5812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7DE42318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1C5812">
                    <w:rPr>
                      <w:spacing w:val="1"/>
                      <w:lang w:val="ru-RU" w:eastAsia="ru-RU"/>
                    </w:rPr>
                    <w:t xml:space="preserve"> факультета, __курса,</w:t>
                  </w:r>
                </w:p>
                <w:p w14:paraId="34235CF6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</w:t>
                  </w:r>
                </w:p>
                <w:p w14:paraId="4BB20BFA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08826205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________________________________________________________________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</w:t>
                  </w:r>
                </w:p>
                <w:p w14:paraId="0CF71863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</w:p>
                <w:p w14:paraId="7E6F34C6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 w:rsidRPr="0059027E">
                    <w:rPr>
                      <w:spacing w:val="1"/>
                      <w:lang w:val="ru-RU" w:eastAsia="ru-RU"/>
                    </w:rPr>
                    <w:t>в 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0B489395" w14:textId="77777777" w:rsidR="001C5812" w:rsidRPr="0059027E" w:rsidRDefault="001C5812" w:rsidP="001C58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7A527425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83EB869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59027E">
                    <w:rPr>
                      <w:sz w:val="24"/>
                      <w:szCs w:val="24"/>
                      <w:lang w:val="ru-RU" w:eastAsia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59027E">
                    <w:rPr>
                      <w:sz w:val="24"/>
                      <w:szCs w:val="24"/>
                      <w:lang w:val="ru-RU" w:eastAsia="ru-RU"/>
                    </w:rPr>
                    <w:t>обучающийся</w:t>
                  </w:r>
                  <w:proofErr w:type="gramEnd"/>
                  <w:r w:rsidRPr="0059027E">
                    <w:rPr>
                      <w:sz w:val="24"/>
                      <w:szCs w:val="24"/>
                      <w:lang w:val="ru-RU" w:eastAsia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59027E">
                    <w:rPr>
                      <w:sz w:val="24"/>
                      <w:szCs w:val="24"/>
                      <w:lang w:val="ru-RU" w:eastAsia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 w:eastAsia="ru-RU"/>
                    </w:rPr>
                    <w:t>стемно) решал их.</w:t>
                  </w:r>
                </w:p>
                <w:p w14:paraId="29356F7C" w14:textId="77777777" w:rsidR="001C5812" w:rsidRPr="0059027E" w:rsidRDefault="001C5812" w:rsidP="001C5812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557"/>
                    <w:gridCol w:w="992"/>
                    <w:gridCol w:w="993"/>
                    <w:gridCol w:w="992"/>
                    <w:gridCol w:w="850"/>
                  </w:tblGrid>
                  <w:tr w:rsidR="001C5812" w:rsidRPr="00CB64B8" w14:paraId="1ACF8595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02ABA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7F398C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1C5812" w:rsidRPr="00CB64B8" w14:paraId="7927BE60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4467D1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4F89BB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638560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00A7CA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31CA3A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1C5812" w:rsidRPr="00DE7C34" w14:paraId="15324D42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BF68A2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DB6CA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Уровень теоретической подготовленн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сти студента к прохождению практич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FA361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FA71AA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E7680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8E3274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E7C34" w14:paraId="12D61760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CA8A88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316E0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Уровень практической подготовленности студента к прохождению практической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56EE97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BEDD8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B07340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23ACA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E7C34" w14:paraId="175F13E4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4B75FF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FA935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Умение правильно определять и эффе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тивно решать основные задачи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F3A3C2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DE2F01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BE17E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A89B6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E7C34" w14:paraId="73B793F0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8AD843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97524A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Самостоятельность при выполнении з</w:t>
                        </w: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дания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3CB375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BD496C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B69DB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CE058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E7C34" w14:paraId="41CC9843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B35459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B7C567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Уровень выполнения индивидуальных заданий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1CEFE8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2CA247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5A2F2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D0795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E7C34" w14:paraId="3D966842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A1416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E17059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Трудовая дисциплина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9FF6CE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CBE2AD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C3D646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000397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E2A92DA" w14:textId="77777777" w:rsidR="001C5812" w:rsidRPr="001C5812" w:rsidRDefault="001C5812" w:rsidP="001C5812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14:paraId="52509E18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right="-1"/>
                    <w:jc w:val="both"/>
                    <w:rPr>
                      <w:spacing w:val="1"/>
                      <w:sz w:val="10"/>
                      <w:lang w:val="ru-RU" w:eastAsia="ru-RU"/>
                    </w:rPr>
                  </w:pPr>
                </w:p>
                <w:p w14:paraId="79CDE3F2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right="-1"/>
                    <w:jc w:val="both"/>
                    <w:rPr>
                      <w:spacing w:val="1"/>
                      <w:sz w:val="10"/>
                      <w:lang w:val="ru-RU" w:eastAsia="ru-RU"/>
                    </w:rPr>
                  </w:pPr>
                </w:p>
                <w:p w14:paraId="6AAEA3F6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48D507AE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2F948CF5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70F0584F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4F78CF93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68C0246C" w14:textId="77777777" w:rsidR="001C5812" w:rsidRPr="002E2834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rFonts w:eastAsia="Calibri"/>
                      <w:i/>
                      <w:spacing w:val="1"/>
                      <w:sz w:val="16"/>
                      <w:szCs w:val="24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2E424443" w14:textId="77777777" w:rsidR="001C5812" w:rsidRPr="002E2834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rFonts w:eastAsia="Calibri"/>
                      <w:spacing w:val="1"/>
                      <w:sz w:val="16"/>
                      <w:szCs w:val="24"/>
                      <w:lang w:val="ru-RU" w:eastAsia="ru-RU"/>
                    </w:rPr>
                  </w:pPr>
                </w:p>
                <w:p w14:paraId="3F418FF0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513BBC9C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                 ____________          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наименование должности руководителя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организации)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7BBF7F04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z w:val="14"/>
                      <w:lang w:val="ru-RU"/>
                    </w:rPr>
                  </w:pPr>
                  <w:r w:rsidRPr="0059027E">
                    <w:rPr>
                      <w:spacing w:val="1"/>
                      <w:sz w:val="14"/>
                      <w:lang w:val="ru-RU" w:eastAsia="ru-RU"/>
                    </w:rPr>
                    <w:t>МП</w:t>
                  </w:r>
                </w:p>
                <w:p w14:paraId="7C78AE31" w14:textId="77777777" w:rsidR="001C5812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</w:t>
                  </w:r>
                </w:p>
                <w:p w14:paraId="3CBF83D0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  «________» ______________202_ г.</w:t>
                  </w:r>
                </w:p>
                <w:p w14:paraId="1A309FB3" w14:textId="77777777" w:rsidR="001C5812" w:rsidRDefault="001C5812" w:rsidP="001C5812">
                  <w:pP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>
                    <w:rPr>
                      <w:rFonts w:eastAsia="Calibri"/>
                      <w:lang w:val="ru-RU"/>
                    </w:rPr>
                    <w:t xml:space="preserve">                                       </w:t>
                  </w:r>
                  <w:r w:rsidRPr="0059027E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p w14:paraId="566B6766" w14:textId="77777777" w:rsidR="001C5812" w:rsidRDefault="001C5812" w:rsidP="001C5812">
                  <w:pPr>
                    <w:jc w:val="center"/>
                    <w:rPr>
                      <w:i/>
                      <w:sz w:val="28"/>
                      <w:lang w:val="ru-RU"/>
                    </w:rPr>
                  </w:pPr>
                </w:p>
                <w:p w14:paraId="32D99D07" w14:textId="77777777" w:rsidR="001C5812" w:rsidRDefault="001C5812" w:rsidP="001C5812">
                  <w:pPr>
                    <w:jc w:val="center"/>
                    <w:rPr>
                      <w:i/>
                      <w:sz w:val="28"/>
                      <w:lang w:val="ru-RU"/>
                    </w:rPr>
                  </w:pPr>
                </w:p>
                <w:p w14:paraId="716A97EE" w14:textId="77777777" w:rsidR="001C5812" w:rsidRPr="001C5812" w:rsidRDefault="001C5812" w:rsidP="001C5812">
                  <w:pPr>
                    <w:jc w:val="center"/>
                    <w:rPr>
                      <w:i/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 xml:space="preserve">Образец отзыва руководителя практики от университета </w:t>
                  </w:r>
                </w:p>
                <w:p w14:paraId="21538A89" w14:textId="57CF3F68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</w:t>
                  </w:r>
                  <w:r>
                    <w:rPr>
                      <w:sz w:val="28"/>
                      <w:lang w:val="ru-RU"/>
                    </w:rPr>
                    <w:t xml:space="preserve"> 6</w:t>
                  </w:r>
                </w:p>
                <w:p w14:paraId="1CF67407" w14:textId="77777777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</w:p>
                <w:p w14:paraId="35CDE43F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center"/>
                    <w:rPr>
                      <w:b/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</w:p>
                <w:p w14:paraId="36BA051A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firstLine="709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19628379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</w:t>
                  </w:r>
                  <w:r>
                    <w:rPr>
                      <w:spacing w:val="1"/>
                      <w:sz w:val="24"/>
                      <w:lang w:val="ru-RU" w:eastAsia="ru-RU"/>
                    </w:rPr>
                    <w:t>________________</w:t>
                  </w:r>
                </w:p>
                <w:p w14:paraId="735A884E" w14:textId="77777777" w:rsidR="001C5812" w:rsidRPr="0059027E" w:rsidRDefault="001C5812" w:rsidP="001C5812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732BFFE2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 факультета, __курса,</w:t>
                  </w:r>
                </w:p>
                <w:p w14:paraId="7A048280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1A0F5D04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5A702750" w14:textId="77777777" w:rsidR="001C5812" w:rsidRPr="001C5812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</w:t>
                  </w:r>
                </w:p>
                <w:p w14:paraId="1BA0FF22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</w:p>
                <w:p w14:paraId="0A687161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 w:rsidRPr="0059027E">
                    <w:rPr>
                      <w:spacing w:val="1"/>
                      <w:lang w:val="ru-RU" w:eastAsia="ru-RU"/>
                    </w:rPr>
                    <w:t>в 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63D2484A" w14:textId="77777777" w:rsidR="001C5812" w:rsidRPr="0059027E" w:rsidRDefault="001C5812" w:rsidP="001C58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152C259D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59ABACA2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59027E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59027E">
                    <w:rPr>
                      <w:sz w:val="24"/>
                      <w:szCs w:val="24"/>
                      <w:lang w:val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стемно) решал их.</w:t>
                  </w:r>
                </w:p>
                <w:p w14:paraId="2A0AB053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699"/>
                    <w:gridCol w:w="850"/>
                    <w:gridCol w:w="993"/>
                    <w:gridCol w:w="992"/>
                    <w:gridCol w:w="850"/>
                  </w:tblGrid>
                  <w:tr w:rsidR="001C5812" w:rsidRPr="00CB64B8" w14:paraId="44C9A842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38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1B2216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F7A03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1C5812" w:rsidRPr="00CB64B8" w14:paraId="59B8F3D0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387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8BCC1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7DE440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AA1E3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557826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F19AD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1C5812" w:rsidRPr="00CB64B8" w14:paraId="2EB1C43D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6E570B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0E0ABA" w14:textId="77777777" w:rsidR="001C5812" w:rsidRPr="00CF2DA0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Оценка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практической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деятельности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студента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BE5138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3EAE67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B5962F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4F7114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5812" w:rsidRPr="00DE7C34" w14:paraId="7400C89D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C225EF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36307E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Соблюдение требований к оформлению дневника прохождения  практики, правил русского языка и использования професс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ональной терминологии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EF368D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0CA4D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1C182F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D87B59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E7C34" w14:paraId="4BDEC0CF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1D3395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50C16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Соответствие дневника прохождения пра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тики, отчета выполняемым заданиям, по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нота и точность отражения в них сведений о практике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188A4C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7E6571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06861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537C9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B97A1E3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14:paraId="432A4F64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49348592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7EF50E7F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1A3A23E3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37F77C8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0C2315F7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390E6432" w14:textId="77777777" w:rsidR="001C5812" w:rsidRPr="0059027E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7826A63B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7DC41DFD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67BF7D27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38311FF4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4FA3A4DD" w14:textId="77777777" w:rsidR="001C5812" w:rsidRPr="00344B29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   </w:t>
                  </w:r>
                  <w:r w:rsidRPr="00344B29">
                    <w:rPr>
                      <w:rFonts w:eastAsia="Calibri"/>
                      <w:lang w:val="ru-RU"/>
                    </w:rPr>
                    <w:t>«________» ______________202_ г.</w:t>
                  </w:r>
                </w:p>
                <w:p w14:paraId="7BBE0568" w14:textId="53F8883A" w:rsidR="00AF3138" w:rsidRPr="001E1F17" w:rsidRDefault="001C5812" w:rsidP="001C5812">
                  <w:pPr>
                    <w:ind w:firstLine="669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>
                    <w:rPr>
                      <w:rFonts w:eastAsia="Calibri"/>
                      <w:lang w:val="ru-RU"/>
                    </w:rPr>
                    <w:t xml:space="preserve">                                          </w:t>
                  </w:r>
                  <w:r w:rsidRPr="00344B29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p w14:paraId="43E25168" w14:textId="77777777" w:rsidR="001E1F17" w:rsidRPr="001E1F17" w:rsidRDefault="001E1F17" w:rsidP="000B4BA1">
                  <w:pPr>
                    <w:ind w:firstLine="669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14:paraId="6623958E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7E2D4BF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AC730D9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36A9B5A5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7AA595A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4D32A67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B28013D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38C43FE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5BD34F7D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7245FC85" w14:textId="77777777" w:rsidR="001E1F17" w:rsidRPr="001E1F17" w:rsidRDefault="001E1F17" w:rsidP="001E1F17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75512EFE" w14:textId="207E698C" w:rsidR="001E1F17" w:rsidRPr="002C1CEE" w:rsidRDefault="001E1F17" w:rsidP="00EE5347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</w:p>
              </w:tc>
            </w:tr>
          </w:tbl>
          <w:p w14:paraId="6BA88B8E" w14:textId="77777777" w:rsidR="00AF3138" w:rsidRPr="001E1F17" w:rsidRDefault="00AF3138" w:rsidP="00114246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4A0C97" w:rsidRPr="00DE7C34" w14:paraId="4E81E82B" w14:textId="77777777" w:rsidTr="00EE5347">
        <w:trPr>
          <w:gridBefore w:val="1"/>
          <w:wBefore w:w="575" w:type="dxa"/>
          <w:trHeight w:val="80"/>
        </w:trPr>
        <w:tc>
          <w:tcPr>
            <w:tcW w:w="430" w:type="dxa"/>
          </w:tcPr>
          <w:p w14:paraId="3568445F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C13D390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999" w:type="dxa"/>
            <w:gridSpan w:val="2"/>
          </w:tcPr>
          <w:p w14:paraId="1FA84076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</w:tcPr>
          <w:p w14:paraId="14BDC02B" w14:textId="77777777" w:rsidR="004A0C97" w:rsidRPr="00252E6B" w:rsidRDefault="004A0C97" w:rsidP="004D5CA3">
            <w:pPr>
              <w:pStyle w:val="EmptyLayoutCell"/>
              <w:rPr>
                <w:lang w:val="ru-RU"/>
              </w:rPr>
            </w:pPr>
          </w:p>
        </w:tc>
      </w:tr>
    </w:tbl>
    <w:p w14:paraId="773CE7E8" w14:textId="77777777" w:rsidR="00C14F00" w:rsidRPr="003900DE" w:rsidRDefault="00C14F00" w:rsidP="000B4BA1">
      <w:pPr>
        <w:rPr>
          <w:lang w:val="ru-RU"/>
        </w:rPr>
      </w:pPr>
    </w:p>
    <w:sectPr w:rsidR="00C14F00" w:rsidRPr="003900DE" w:rsidSect="00EE5347">
      <w:type w:val="continuous"/>
      <w:pgSz w:w="11906" w:h="16838"/>
      <w:pgMar w:top="1134" w:right="99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DE2B" w14:textId="77777777" w:rsidR="00B26372" w:rsidRDefault="00B26372" w:rsidP="006240C8">
      <w:r>
        <w:separator/>
      </w:r>
    </w:p>
  </w:endnote>
  <w:endnote w:type="continuationSeparator" w:id="0">
    <w:p w14:paraId="7E5D0EA0" w14:textId="77777777" w:rsidR="00B26372" w:rsidRDefault="00B26372" w:rsidP="0062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4660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660B2D" w14:textId="50B92818" w:rsidR="00D32775" w:rsidRPr="005247F5" w:rsidRDefault="00D32775">
        <w:pPr>
          <w:pStyle w:val="a4"/>
          <w:jc w:val="right"/>
          <w:rPr>
            <w:rFonts w:ascii="Times New Roman" w:hAnsi="Times New Roman"/>
          </w:rPr>
        </w:pPr>
        <w:r w:rsidRPr="005247F5">
          <w:rPr>
            <w:rFonts w:ascii="Times New Roman" w:hAnsi="Times New Roman"/>
          </w:rPr>
          <w:fldChar w:fldCharType="begin"/>
        </w:r>
        <w:r w:rsidRPr="005247F5">
          <w:rPr>
            <w:rFonts w:ascii="Times New Roman" w:hAnsi="Times New Roman"/>
          </w:rPr>
          <w:instrText>PAGE   \* MERGEFORMAT</w:instrText>
        </w:r>
        <w:r w:rsidRPr="005247F5">
          <w:rPr>
            <w:rFonts w:ascii="Times New Roman" w:hAnsi="Times New Roman"/>
          </w:rPr>
          <w:fldChar w:fldCharType="separate"/>
        </w:r>
        <w:r w:rsidR="00DE7C34" w:rsidRPr="00DE7C34">
          <w:rPr>
            <w:rFonts w:ascii="Times New Roman" w:hAnsi="Times New Roman"/>
            <w:noProof/>
            <w:lang w:val="ru-RU"/>
          </w:rPr>
          <w:t>2</w:t>
        </w:r>
        <w:r w:rsidRPr="005247F5">
          <w:rPr>
            <w:rFonts w:ascii="Times New Roman" w:hAnsi="Times New Roman"/>
          </w:rPr>
          <w:fldChar w:fldCharType="end"/>
        </w:r>
      </w:p>
    </w:sdtContent>
  </w:sdt>
  <w:p w14:paraId="299F549E" w14:textId="77777777" w:rsidR="00D32775" w:rsidRDefault="00D327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0C52" w14:textId="77777777" w:rsidR="00B26372" w:rsidRDefault="00B26372" w:rsidP="006240C8">
      <w:r>
        <w:separator/>
      </w:r>
    </w:p>
  </w:footnote>
  <w:footnote w:type="continuationSeparator" w:id="0">
    <w:p w14:paraId="74B6577C" w14:textId="77777777" w:rsidR="00B26372" w:rsidRDefault="00B26372" w:rsidP="006240C8">
      <w:r>
        <w:continuationSeparator/>
      </w:r>
    </w:p>
  </w:footnote>
  <w:footnote w:id="1">
    <w:p w14:paraId="35307D46" w14:textId="77777777" w:rsidR="00D32775" w:rsidRDefault="00D32775" w:rsidP="002C2063">
      <w:pPr>
        <w:pStyle w:val="af7"/>
        <w:ind w:firstLine="284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6494EE2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6C48"/>
    <w:multiLevelType w:val="hybridMultilevel"/>
    <w:tmpl w:val="F4200E3E"/>
    <w:lvl w:ilvl="0" w:tplc="A62EE7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ACC"/>
    <w:multiLevelType w:val="hybridMultilevel"/>
    <w:tmpl w:val="F158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1F54"/>
    <w:multiLevelType w:val="hybridMultilevel"/>
    <w:tmpl w:val="0E52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D4925"/>
    <w:multiLevelType w:val="hybridMultilevel"/>
    <w:tmpl w:val="97F87F38"/>
    <w:lvl w:ilvl="0" w:tplc="6B6E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0E20"/>
    <w:multiLevelType w:val="hybridMultilevel"/>
    <w:tmpl w:val="4A6E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82891"/>
    <w:multiLevelType w:val="hybridMultilevel"/>
    <w:tmpl w:val="1B642DF8"/>
    <w:lvl w:ilvl="0" w:tplc="D6B4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A734C8"/>
    <w:multiLevelType w:val="hybridMultilevel"/>
    <w:tmpl w:val="EC7CFE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98AF62">
      <w:start w:val="4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C0A33"/>
    <w:multiLevelType w:val="hybridMultilevel"/>
    <w:tmpl w:val="414450C8"/>
    <w:lvl w:ilvl="0" w:tplc="8826A4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5001ADC"/>
    <w:multiLevelType w:val="hybridMultilevel"/>
    <w:tmpl w:val="65E09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>
    <w:nsid w:val="31AD7D8E"/>
    <w:multiLevelType w:val="hybridMultilevel"/>
    <w:tmpl w:val="136468F2"/>
    <w:lvl w:ilvl="0" w:tplc="517A0E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69B2537"/>
    <w:multiLevelType w:val="hybridMultilevel"/>
    <w:tmpl w:val="B71E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26F7F"/>
    <w:multiLevelType w:val="hybridMultilevel"/>
    <w:tmpl w:val="57200212"/>
    <w:lvl w:ilvl="0" w:tplc="E4F2AE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72851"/>
    <w:multiLevelType w:val="hybridMultilevel"/>
    <w:tmpl w:val="DD6C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545BCB"/>
    <w:multiLevelType w:val="hybridMultilevel"/>
    <w:tmpl w:val="7086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656B"/>
    <w:multiLevelType w:val="hybridMultilevel"/>
    <w:tmpl w:val="D11EF106"/>
    <w:lvl w:ilvl="0" w:tplc="1BA84330">
      <w:start w:val="1"/>
      <w:numFmt w:val="decimal"/>
      <w:lvlText w:val="%1."/>
      <w:lvlJc w:val="left"/>
      <w:pPr>
        <w:ind w:left="1027" w:hanging="360"/>
      </w:pPr>
      <w:rPr>
        <w:rFonts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D0337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6A59"/>
    <w:multiLevelType w:val="hybridMultilevel"/>
    <w:tmpl w:val="5D80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8"/>
  </w:num>
  <w:num w:numId="5">
    <w:abstractNumId w:val="10"/>
  </w:num>
  <w:num w:numId="6">
    <w:abstractNumId w:val="33"/>
  </w:num>
  <w:num w:numId="7">
    <w:abstractNumId w:val="26"/>
  </w:num>
  <w:num w:numId="8">
    <w:abstractNumId w:val="5"/>
  </w:num>
  <w:num w:numId="9">
    <w:abstractNumId w:val="1"/>
  </w:num>
  <w:num w:numId="10">
    <w:abstractNumId w:val="25"/>
  </w:num>
  <w:num w:numId="11">
    <w:abstractNumId w:val="16"/>
  </w:num>
  <w:num w:numId="12">
    <w:abstractNumId w:val="20"/>
  </w:num>
  <w:num w:numId="13">
    <w:abstractNumId w:val="3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2"/>
  </w:num>
  <w:num w:numId="19">
    <w:abstractNumId w:val="30"/>
  </w:num>
  <w:num w:numId="20">
    <w:abstractNumId w:val="6"/>
  </w:num>
  <w:num w:numId="21">
    <w:abstractNumId w:val="4"/>
  </w:num>
  <w:num w:numId="22">
    <w:abstractNumId w:val="31"/>
  </w:num>
  <w:num w:numId="23">
    <w:abstractNumId w:val="18"/>
  </w:num>
  <w:num w:numId="24">
    <w:abstractNumId w:val="28"/>
  </w:num>
  <w:num w:numId="25">
    <w:abstractNumId w:val="15"/>
  </w:num>
  <w:num w:numId="26">
    <w:abstractNumId w:val="23"/>
  </w:num>
  <w:num w:numId="27">
    <w:abstractNumId w:val="21"/>
  </w:num>
  <w:num w:numId="28">
    <w:abstractNumId w:val="13"/>
  </w:num>
  <w:num w:numId="29">
    <w:abstractNumId w:val="19"/>
  </w:num>
  <w:num w:numId="30">
    <w:abstractNumId w:val="17"/>
  </w:num>
  <w:num w:numId="31">
    <w:abstractNumId w:val="29"/>
  </w:num>
  <w:num w:numId="32">
    <w:abstractNumId w:val="9"/>
  </w:num>
  <w:num w:numId="33">
    <w:abstractNumId w:val="32"/>
  </w:num>
  <w:num w:numId="34">
    <w:abstractNumId w:val="1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DE"/>
    <w:rsid w:val="00005272"/>
    <w:rsid w:val="00010E30"/>
    <w:rsid w:val="00012D6E"/>
    <w:rsid w:val="000329A4"/>
    <w:rsid w:val="00037A05"/>
    <w:rsid w:val="0004634B"/>
    <w:rsid w:val="00055AE8"/>
    <w:rsid w:val="00086A7B"/>
    <w:rsid w:val="00096023"/>
    <w:rsid w:val="00096CEA"/>
    <w:rsid w:val="00096DA0"/>
    <w:rsid w:val="000B3562"/>
    <w:rsid w:val="000B4BA1"/>
    <w:rsid w:val="000C21C0"/>
    <w:rsid w:val="000C24E8"/>
    <w:rsid w:val="000C50F7"/>
    <w:rsid w:val="000D0DD6"/>
    <w:rsid w:val="0010311F"/>
    <w:rsid w:val="00114246"/>
    <w:rsid w:val="00161E8F"/>
    <w:rsid w:val="00196081"/>
    <w:rsid w:val="001969D1"/>
    <w:rsid w:val="001A3600"/>
    <w:rsid w:val="001A5694"/>
    <w:rsid w:val="001C0F88"/>
    <w:rsid w:val="001C5812"/>
    <w:rsid w:val="001C5B95"/>
    <w:rsid w:val="001E03EF"/>
    <w:rsid w:val="001E1F17"/>
    <w:rsid w:val="001F1747"/>
    <w:rsid w:val="00201B6E"/>
    <w:rsid w:val="0021575E"/>
    <w:rsid w:val="00237FF9"/>
    <w:rsid w:val="00240216"/>
    <w:rsid w:val="00244396"/>
    <w:rsid w:val="00252F5B"/>
    <w:rsid w:val="00257620"/>
    <w:rsid w:val="00272E2C"/>
    <w:rsid w:val="002756D0"/>
    <w:rsid w:val="00277969"/>
    <w:rsid w:val="00297FB1"/>
    <w:rsid w:val="002B024F"/>
    <w:rsid w:val="002B18F5"/>
    <w:rsid w:val="002C0C00"/>
    <w:rsid w:val="002C1CEE"/>
    <w:rsid w:val="002C2063"/>
    <w:rsid w:val="002C7FFC"/>
    <w:rsid w:val="002D3976"/>
    <w:rsid w:val="002D7F99"/>
    <w:rsid w:val="002E634F"/>
    <w:rsid w:val="002E760E"/>
    <w:rsid w:val="002F3ACF"/>
    <w:rsid w:val="00303E7E"/>
    <w:rsid w:val="00311A50"/>
    <w:rsid w:val="0032186F"/>
    <w:rsid w:val="00335B10"/>
    <w:rsid w:val="00337B3D"/>
    <w:rsid w:val="003871E0"/>
    <w:rsid w:val="00387874"/>
    <w:rsid w:val="003900DE"/>
    <w:rsid w:val="003A0F68"/>
    <w:rsid w:val="003E4BE4"/>
    <w:rsid w:val="003E5A0C"/>
    <w:rsid w:val="003F0F8E"/>
    <w:rsid w:val="00404496"/>
    <w:rsid w:val="00423C3F"/>
    <w:rsid w:val="00451662"/>
    <w:rsid w:val="00466F85"/>
    <w:rsid w:val="004705EC"/>
    <w:rsid w:val="004A0C97"/>
    <w:rsid w:val="004A7E63"/>
    <w:rsid w:val="004C7A46"/>
    <w:rsid w:val="004D5CA3"/>
    <w:rsid w:val="004E270A"/>
    <w:rsid w:val="004E415F"/>
    <w:rsid w:val="00514EEC"/>
    <w:rsid w:val="005247F5"/>
    <w:rsid w:val="00557988"/>
    <w:rsid w:val="00560284"/>
    <w:rsid w:val="00574008"/>
    <w:rsid w:val="00581F60"/>
    <w:rsid w:val="00584284"/>
    <w:rsid w:val="005860EE"/>
    <w:rsid w:val="0058752D"/>
    <w:rsid w:val="005A7286"/>
    <w:rsid w:val="005B5C31"/>
    <w:rsid w:val="005C680C"/>
    <w:rsid w:val="005D6069"/>
    <w:rsid w:val="005E2A75"/>
    <w:rsid w:val="005E3196"/>
    <w:rsid w:val="005E5F86"/>
    <w:rsid w:val="005F1FBE"/>
    <w:rsid w:val="005F426D"/>
    <w:rsid w:val="005F5646"/>
    <w:rsid w:val="00601C88"/>
    <w:rsid w:val="00603564"/>
    <w:rsid w:val="006103F0"/>
    <w:rsid w:val="006240C8"/>
    <w:rsid w:val="00626B0A"/>
    <w:rsid w:val="00634958"/>
    <w:rsid w:val="006430EC"/>
    <w:rsid w:val="00645D6F"/>
    <w:rsid w:val="00652861"/>
    <w:rsid w:val="00663018"/>
    <w:rsid w:val="00665A82"/>
    <w:rsid w:val="0067058B"/>
    <w:rsid w:val="00673320"/>
    <w:rsid w:val="006828E1"/>
    <w:rsid w:val="006C41C7"/>
    <w:rsid w:val="006C7993"/>
    <w:rsid w:val="006E30C7"/>
    <w:rsid w:val="00704517"/>
    <w:rsid w:val="007232DD"/>
    <w:rsid w:val="0074526F"/>
    <w:rsid w:val="0074724D"/>
    <w:rsid w:val="007538C7"/>
    <w:rsid w:val="00754AEE"/>
    <w:rsid w:val="00775E67"/>
    <w:rsid w:val="00775FC3"/>
    <w:rsid w:val="007B2DCF"/>
    <w:rsid w:val="007B6C5F"/>
    <w:rsid w:val="007B790F"/>
    <w:rsid w:val="007C3B48"/>
    <w:rsid w:val="007C63E2"/>
    <w:rsid w:val="007C6A49"/>
    <w:rsid w:val="007D4477"/>
    <w:rsid w:val="007E0D09"/>
    <w:rsid w:val="00804D8A"/>
    <w:rsid w:val="008175CD"/>
    <w:rsid w:val="00825876"/>
    <w:rsid w:val="008410AA"/>
    <w:rsid w:val="00863684"/>
    <w:rsid w:val="0088529C"/>
    <w:rsid w:val="0089029F"/>
    <w:rsid w:val="008A3F2A"/>
    <w:rsid w:val="008D2E76"/>
    <w:rsid w:val="008E1542"/>
    <w:rsid w:val="00910D42"/>
    <w:rsid w:val="009110AE"/>
    <w:rsid w:val="00911F14"/>
    <w:rsid w:val="0091323C"/>
    <w:rsid w:val="009205C4"/>
    <w:rsid w:val="009221F9"/>
    <w:rsid w:val="009243BA"/>
    <w:rsid w:val="00932013"/>
    <w:rsid w:val="0094165C"/>
    <w:rsid w:val="00941950"/>
    <w:rsid w:val="0095055A"/>
    <w:rsid w:val="00951B9E"/>
    <w:rsid w:val="00964581"/>
    <w:rsid w:val="00971097"/>
    <w:rsid w:val="00992059"/>
    <w:rsid w:val="009A1CBC"/>
    <w:rsid w:val="009A508C"/>
    <w:rsid w:val="009B0012"/>
    <w:rsid w:val="009C08A1"/>
    <w:rsid w:val="009E29BD"/>
    <w:rsid w:val="009F01B3"/>
    <w:rsid w:val="00A1015B"/>
    <w:rsid w:val="00A13680"/>
    <w:rsid w:val="00A23E48"/>
    <w:rsid w:val="00A36424"/>
    <w:rsid w:val="00A64310"/>
    <w:rsid w:val="00A66549"/>
    <w:rsid w:val="00A75588"/>
    <w:rsid w:val="00A943B6"/>
    <w:rsid w:val="00A97296"/>
    <w:rsid w:val="00AD7F9F"/>
    <w:rsid w:val="00AF25C5"/>
    <w:rsid w:val="00AF3138"/>
    <w:rsid w:val="00AF3BC7"/>
    <w:rsid w:val="00B04078"/>
    <w:rsid w:val="00B17675"/>
    <w:rsid w:val="00B23DE9"/>
    <w:rsid w:val="00B26372"/>
    <w:rsid w:val="00B42527"/>
    <w:rsid w:val="00B42EA2"/>
    <w:rsid w:val="00B4399D"/>
    <w:rsid w:val="00B61ECD"/>
    <w:rsid w:val="00B63D68"/>
    <w:rsid w:val="00B72F20"/>
    <w:rsid w:val="00B91C0C"/>
    <w:rsid w:val="00BA4BF1"/>
    <w:rsid w:val="00BB6F8B"/>
    <w:rsid w:val="00BC5554"/>
    <w:rsid w:val="00BD0F4A"/>
    <w:rsid w:val="00BD37F8"/>
    <w:rsid w:val="00C00D0C"/>
    <w:rsid w:val="00C14F00"/>
    <w:rsid w:val="00C25EAB"/>
    <w:rsid w:val="00C3727A"/>
    <w:rsid w:val="00C41650"/>
    <w:rsid w:val="00C42D87"/>
    <w:rsid w:val="00C473AE"/>
    <w:rsid w:val="00C63B31"/>
    <w:rsid w:val="00C65A29"/>
    <w:rsid w:val="00C6664E"/>
    <w:rsid w:val="00C745EB"/>
    <w:rsid w:val="00C7563C"/>
    <w:rsid w:val="00C861C0"/>
    <w:rsid w:val="00CC462A"/>
    <w:rsid w:val="00CD2612"/>
    <w:rsid w:val="00CD30C7"/>
    <w:rsid w:val="00CE5A80"/>
    <w:rsid w:val="00D013C3"/>
    <w:rsid w:val="00D01748"/>
    <w:rsid w:val="00D0481D"/>
    <w:rsid w:val="00D11FE4"/>
    <w:rsid w:val="00D2676D"/>
    <w:rsid w:val="00D32775"/>
    <w:rsid w:val="00D3644D"/>
    <w:rsid w:val="00D4084E"/>
    <w:rsid w:val="00D45020"/>
    <w:rsid w:val="00D53F83"/>
    <w:rsid w:val="00D562A5"/>
    <w:rsid w:val="00D61E3C"/>
    <w:rsid w:val="00D64C88"/>
    <w:rsid w:val="00D7654B"/>
    <w:rsid w:val="00D9111A"/>
    <w:rsid w:val="00D91682"/>
    <w:rsid w:val="00DA1D3A"/>
    <w:rsid w:val="00DB1A2E"/>
    <w:rsid w:val="00DB5714"/>
    <w:rsid w:val="00DB7483"/>
    <w:rsid w:val="00DD089F"/>
    <w:rsid w:val="00DE7C34"/>
    <w:rsid w:val="00DF2976"/>
    <w:rsid w:val="00E02276"/>
    <w:rsid w:val="00E023C8"/>
    <w:rsid w:val="00E105EE"/>
    <w:rsid w:val="00E52003"/>
    <w:rsid w:val="00E60E69"/>
    <w:rsid w:val="00E65709"/>
    <w:rsid w:val="00E83AF6"/>
    <w:rsid w:val="00E91DC8"/>
    <w:rsid w:val="00EA01D7"/>
    <w:rsid w:val="00EA4754"/>
    <w:rsid w:val="00EC3F20"/>
    <w:rsid w:val="00EC4EF3"/>
    <w:rsid w:val="00ED37F7"/>
    <w:rsid w:val="00ED61E3"/>
    <w:rsid w:val="00EE5347"/>
    <w:rsid w:val="00EF2EB6"/>
    <w:rsid w:val="00EF38D8"/>
    <w:rsid w:val="00F01615"/>
    <w:rsid w:val="00F13B10"/>
    <w:rsid w:val="00F17AFB"/>
    <w:rsid w:val="00F41B2C"/>
    <w:rsid w:val="00F4654D"/>
    <w:rsid w:val="00F47157"/>
    <w:rsid w:val="00F55FAB"/>
    <w:rsid w:val="00F56538"/>
    <w:rsid w:val="00F61E85"/>
    <w:rsid w:val="00F7282A"/>
    <w:rsid w:val="00FA7D19"/>
    <w:rsid w:val="00FC6EF7"/>
    <w:rsid w:val="00FD1EF3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75859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00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0D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uiPriority w:val="99"/>
    <w:unhideWhenUsed/>
    <w:rsid w:val="003900DE"/>
    <w:rPr>
      <w:color w:val="0000FF"/>
      <w:u w:val="single"/>
    </w:rPr>
  </w:style>
  <w:style w:type="paragraph" w:customStyle="1" w:styleId="EmptyLayoutCell">
    <w:name w:val="EmptyLayoutCell"/>
    <w:basedOn w:val="a"/>
    <w:rsid w:val="003900DE"/>
    <w:rPr>
      <w:sz w:val="2"/>
    </w:rPr>
  </w:style>
  <w:style w:type="paragraph" w:styleId="a4">
    <w:name w:val="footer"/>
    <w:basedOn w:val="a"/>
    <w:link w:val="a5"/>
    <w:uiPriority w:val="99"/>
    <w:unhideWhenUsed/>
    <w:rsid w:val="003900DE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900DE"/>
    <w:rPr>
      <w:rFonts w:ascii="Courier New" w:eastAsia="Times New Roman" w:hAnsi="Courier New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90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3900D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900D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00D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0D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3900D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900DE"/>
    <w:pPr>
      <w:jc w:val="center"/>
    </w:pPr>
    <w:rPr>
      <w:b/>
      <w:sz w:val="36"/>
    </w:rPr>
  </w:style>
  <w:style w:type="character" w:customStyle="1" w:styleId="ac">
    <w:name w:val="Подзаголовок Знак"/>
    <w:basedOn w:val="a0"/>
    <w:link w:val="ab"/>
    <w:rsid w:val="003900DE"/>
    <w:rPr>
      <w:rFonts w:ascii="Times New Roman" w:eastAsia="Times New Roman" w:hAnsi="Times New Roman" w:cs="Times New Roman"/>
      <w:b/>
      <w:sz w:val="36"/>
      <w:szCs w:val="20"/>
    </w:rPr>
  </w:style>
  <w:style w:type="paragraph" w:styleId="ad">
    <w:name w:val="header"/>
    <w:basedOn w:val="a"/>
    <w:link w:val="ae"/>
    <w:uiPriority w:val="99"/>
    <w:unhideWhenUsed/>
    <w:rsid w:val="006240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4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28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2527"/>
    <w:rPr>
      <w:color w:val="605E5C"/>
      <w:shd w:val="clear" w:color="auto" w:fill="E1DFDD"/>
    </w:rPr>
  </w:style>
  <w:style w:type="paragraph" w:styleId="22">
    <w:name w:val="Body Text Indent 2"/>
    <w:basedOn w:val="a"/>
    <w:link w:val="23"/>
    <w:rsid w:val="00B72F20"/>
    <w:pPr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72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eeu">
    <w:name w:val="Noeeu"/>
    <w:rsid w:val="00C6664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Normal">
    <w:name w:val="Normal Знак"/>
    <w:rsid w:val="008D2E7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E760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E76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аблица Знак"/>
    <w:link w:val="af2"/>
    <w:locked/>
    <w:rsid w:val="009110AE"/>
    <w:rPr>
      <w:rFonts w:ascii="Times New Roman" w:hAnsi="Times New Roman"/>
      <w:sz w:val="24"/>
    </w:rPr>
  </w:style>
  <w:style w:type="paragraph" w:customStyle="1" w:styleId="af2">
    <w:name w:val="таблица"/>
    <w:basedOn w:val="a"/>
    <w:link w:val="af1"/>
    <w:qFormat/>
    <w:rsid w:val="009110AE"/>
    <w:pPr>
      <w:widowControl w:val="0"/>
      <w:tabs>
        <w:tab w:val="num" w:pos="0"/>
        <w:tab w:val="left" w:pos="1080"/>
      </w:tabs>
    </w:pPr>
    <w:rPr>
      <w:rFonts w:eastAsiaTheme="minorHAnsi" w:cstheme="minorBidi"/>
      <w:sz w:val="24"/>
      <w:szCs w:val="22"/>
      <w:lang w:val="ru-RU"/>
    </w:rPr>
  </w:style>
  <w:style w:type="character" w:customStyle="1" w:styleId="af3">
    <w:name w:val="рисунок Знак"/>
    <w:link w:val="af4"/>
    <w:locked/>
    <w:rsid w:val="009110AE"/>
    <w:rPr>
      <w:rFonts w:ascii="Times New Roman" w:hAnsi="Times New Roman"/>
      <w:sz w:val="24"/>
    </w:rPr>
  </w:style>
  <w:style w:type="paragraph" w:customStyle="1" w:styleId="af4">
    <w:name w:val="рисунок"/>
    <w:basedOn w:val="a"/>
    <w:link w:val="af3"/>
    <w:qFormat/>
    <w:rsid w:val="009110AE"/>
    <w:pPr>
      <w:jc w:val="center"/>
    </w:pPr>
    <w:rPr>
      <w:rFonts w:eastAsiaTheme="minorHAnsi" w:cstheme="minorBidi"/>
      <w:sz w:val="24"/>
      <w:szCs w:val="22"/>
      <w:lang w:val="ru-RU"/>
    </w:rPr>
  </w:style>
  <w:style w:type="character" w:customStyle="1" w:styleId="af5">
    <w:name w:val="рисунки Знак"/>
    <w:link w:val="af6"/>
    <w:locked/>
    <w:rsid w:val="009110AE"/>
    <w:rPr>
      <w:rFonts w:ascii="Times New Roman" w:hAnsi="Times New Roman"/>
      <w:sz w:val="24"/>
      <w:szCs w:val="24"/>
    </w:rPr>
  </w:style>
  <w:style w:type="paragraph" w:customStyle="1" w:styleId="af6">
    <w:name w:val="рисунки"/>
    <w:basedOn w:val="a"/>
    <w:link w:val="af5"/>
    <w:qFormat/>
    <w:rsid w:val="009110AE"/>
    <w:pPr>
      <w:jc w:val="center"/>
    </w:pPr>
    <w:rPr>
      <w:rFonts w:eastAsiaTheme="minorHAnsi" w:cstheme="minorBidi"/>
      <w:sz w:val="24"/>
      <w:szCs w:val="24"/>
      <w:lang w:val="ru-RU"/>
    </w:rPr>
  </w:style>
  <w:style w:type="paragraph" w:styleId="af7">
    <w:name w:val="footnote text"/>
    <w:basedOn w:val="a"/>
    <w:link w:val="af8"/>
    <w:semiHidden/>
    <w:unhideWhenUsed/>
    <w:rsid w:val="009110AE"/>
    <w:pPr>
      <w:ind w:firstLine="567"/>
      <w:jc w:val="both"/>
    </w:pPr>
    <w:rPr>
      <w:rFonts w:eastAsia="Calibri"/>
      <w:lang w:val="ru-RU"/>
    </w:rPr>
  </w:style>
  <w:style w:type="character" w:customStyle="1" w:styleId="af8">
    <w:name w:val="Текст сноски Знак"/>
    <w:basedOn w:val="a0"/>
    <w:link w:val="af7"/>
    <w:semiHidden/>
    <w:rsid w:val="009110AE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basedOn w:val="a0"/>
    <w:semiHidden/>
    <w:unhideWhenUsed/>
    <w:rsid w:val="009110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0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210">
    <w:name w:val="Сетка таблицы21"/>
    <w:basedOn w:val="a1"/>
    <w:next w:val="a8"/>
    <w:uiPriority w:val="39"/>
    <w:rsid w:val="001E1F1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1E1F17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00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0D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uiPriority w:val="99"/>
    <w:unhideWhenUsed/>
    <w:rsid w:val="003900DE"/>
    <w:rPr>
      <w:color w:val="0000FF"/>
      <w:u w:val="single"/>
    </w:rPr>
  </w:style>
  <w:style w:type="paragraph" w:customStyle="1" w:styleId="EmptyLayoutCell">
    <w:name w:val="EmptyLayoutCell"/>
    <w:basedOn w:val="a"/>
    <w:rsid w:val="003900DE"/>
    <w:rPr>
      <w:sz w:val="2"/>
    </w:rPr>
  </w:style>
  <w:style w:type="paragraph" w:styleId="a4">
    <w:name w:val="footer"/>
    <w:basedOn w:val="a"/>
    <w:link w:val="a5"/>
    <w:uiPriority w:val="99"/>
    <w:unhideWhenUsed/>
    <w:rsid w:val="003900DE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900DE"/>
    <w:rPr>
      <w:rFonts w:ascii="Courier New" w:eastAsia="Times New Roman" w:hAnsi="Courier New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90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3900D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900D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00D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0D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3900D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900DE"/>
    <w:pPr>
      <w:jc w:val="center"/>
    </w:pPr>
    <w:rPr>
      <w:b/>
      <w:sz w:val="36"/>
    </w:rPr>
  </w:style>
  <w:style w:type="character" w:customStyle="1" w:styleId="ac">
    <w:name w:val="Подзаголовок Знак"/>
    <w:basedOn w:val="a0"/>
    <w:link w:val="ab"/>
    <w:rsid w:val="003900DE"/>
    <w:rPr>
      <w:rFonts w:ascii="Times New Roman" w:eastAsia="Times New Roman" w:hAnsi="Times New Roman" w:cs="Times New Roman"/>
      <w:b/>
      <w:sz w:val="36"/>
      <w:szCs w:val="20"/>
    </w:rPr>
  </w:style>
  <w:style w:type="paragraph" w:styleId="ad">
    <w:name w:val="header"/>
    <w:basedOn w:val="a"/>
    <w:link w:val="ae"/>
    <w:uiPriority w:val="99"/>
    <w:unhideWhenUsed/>
    <w:rsid w:val="006240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4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28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2527"/>
    <w:rPr>
      <w:color w:val="605E5C"/>
      <w:shd w:val="clear" w:color="auto" w:fill="E1DFDD"/>
    </w:rPr>
  </w:style>
  <w:style w:type="paragraph" w:styleId="22">
    <w:name w:val="Body Text Indent 2"/>
    <w:basedOn w:val="a"/>
    <w:link w:val="23"/>
    <w:rsid w:val="00B72F20"/>
    <w:pPr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72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eeu">
    <w:name w:val="Noeeu"/>
    <w:rsid w:val="00C6664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Normal">
    <w:name w:val="Normal Знак"/>
    <w:rsid w:val="008D2E7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E760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E76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аблица Знак"/>
    <w:link w:val="af2"/>
    <w:locked/>
    <w:rsid w:val="009110AE"/>
    <w:rPr>
      <w:rFonts w:ascii="Times New Roman" w:hAnsi="Times New Roman"/>
      <w:sz w:val="24"/>
    </w:rPr>
  </w:style>
  <w:style w:type="paragraph" w:customStyle="1" w:styleId="af2">
    <w:name w:val="таблица"/>
    <w:basedOn w:val="a"/>
    <w:link w:val="af1"/>
    <w:qFormat/>
    <w:rsid w:val="009110AE"/>
    <w:pPr>
      <w:widowControl w:val="0"/>
      <w:tabs>
        <w:tab w:val="num" w:pos="0"/>
        <w:tab w:val="left" w:pos="1080"/>
      </w:tabs>
    </w:pPr>
    <w:rPr>
      <w:rFonts w:eastAsiaTheme="minorHAnsi" w:cstheme="minorBidi"/>
      <w:sz w:val="24"/>
      <w:szCs w:val="22"/>
      <w:lang w:val="ru-RU"/>
    </w:rPr>
  </w:style>
  <w:style w:type="character" w:customStyle="1" w:styleId="af3">
    <w:name w:val="рисунок Знак"/>
    <w:link w:val="af4"/>
    <w:locked/>
    <w:rsid w:val="009110AE"/>
    <w:rPr>
      <w:rFonts w:ascii="Times New Roman" w:hAnsi="Times New Roman"/>
      <w:sz w:val="24"/>
    </w:rPr>
  </w:style>
  <w:style w:type="paragraph" w:customStyle="1" w:styleId="af4">
    <w:name w:val="рисунок"/>
    <w:basedOn w:val="a"/>
    <w:link w:val="af3"/>
    <w:qFormat/>
    <w:rsid w:val="009110AE"/>
    <w:pPr>
      <w:jc w:val="center"/>
    </w:pPr>
    <w:rPr>
      <w:rFonts w:eastAsiaTheme="minorHAnsi" w:cstheme="minorBidi"/>
      <w:sz w:val="24"/>
      <w:szCs w:val="22"/>
      <w:lang w:val="ru-RU"/>
    </w:rPr>
  </w:style>
  <w:style w:type="character" w:customStyle="1" w:styleId="af5">
    <w:name w:val="рисунки Знак"/>
    <w:link w:val="af6"/>
    <w:locked/>
    <w:rsid w:val="009110AE"/>
    <w:rPr>
      <w:rFonts w:ascii="Times New Roman" w:hAnsi="Times New Roman"/>
      <w:sz w:val="24"/>
      <w:szCs w:val="24"/>
    </w:rPr>
  </w:style>
  <w:style w:type="paragraph" w:customStyle="1" w:styleId="af6">
    <w:name w:val="рисунки"/>
    <w:basedOn w:val="a"/>
    <w:link w:val="af5"/>
    <w:qFormat/>
    <w:rsid w:val="009110AE"/>
    <w:pPr>
      <w:jc w:val="center"/>
    </w:pPr>
    <w:rPr>
      <w:rFonts w:eastAsiaTheme="minorHAnsi" w:cstheme="minorBidi"/>
      <w:sz w:val="24"/>
      <w:szCs w:val="24"/>
      <w:lang w:val="ru-RU"/>
    </w:rPr>
  </w:style>
  <w:style w:type="paragraph" w:styleId="af7">
    <w:name w:val="footnote text"/>
    <w:basedOn w:val="a"/>
    <w:link w:val="af8"/>
    <w:semiHidden/>
    <w:unhideWhenUsed/>
    <w:rsid w:val="009110AE"/>
    <w:pPr>
      <w:ind w:firstLine="567"/>
      <w:jc w:val="both"/>
    </w:pPr>
    <w:rPr>
      <w:rFonts w:eastAsia="Calibri"/>
      <w:lang w:val="ru-RU"/>
    </w:rPr>
  </w:style>
  <w:style w:type="character" w:customStyle="1" w:styleId="af8">
    <w:name w:val="Текст сноски Знак"/>
    <w:basedOn w:val="a0"/>
    <w:link w:val="af7"/>
    <w:semiHidden/>
    <w:rsid w:val="009110AE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basedOn w:val="a0"/>
    <w:semiHidden/>
    <w:unhideWhenUsed/>
    <w:rsid w:val="009110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0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210">
    <w:name w:val="Сетка таблицы21"/>
    <w:basedOn w:val="a1"/>
    <w:next w:val="a8"/>
    <w:uiPriority w:val="39"/>
    <w:rsid w:val="001E1F1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1E1F17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www.rbc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rkin.ru/" TargetMode="External"/><Relationship Id="rId34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bcs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znanium.com/catalog/product/973599" TargetMode="External"/><Relationship Id="rId29" Type="http://schemas.openxmlformats.org/officeDocument/2006/relationships/hyperlink" Target="https://www.fina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www.acra-ratings.ru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www.asv.org.ru" TargetMode="External"/><Relationship Id="rId28" Type="http://schemas.openxmlformats.org/officeDocument/2006/relationships/hyperlink" Target="https://www.banki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cbr.ru" TargetMode="External"/><Relationship Id="rId27" Type="http://schemas.openxmlformats.org/officeDocument/2006/relationships/hyperlink" Target="https://www.raexpert.ru" TargetMode="External"/><Relationship Id="rId30" Type="http://schemas.openxmlformats.org/officeDocument/2006/relationships/hyperlink" Target="http://www.mirkin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2FA0-0660-4A86-B674-0F511BF7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30</Pages>
  <Words>8726</Words>
  <Characters>49740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Салихьянова Алина Витальевна</cp:lastModifiedBy>
  <cp:revision>16</cp:revision>
  <cp:lastPrinted>2023-07-17T03:58:00Z</cp:lastPrinted>
  <dcterms:created xsi:type="dcterms:W3CDTF">2024-05-29T08:35:00Z</dcterms:created>
  <dcterms:modified xsi:type="dcterms:W3CDTF">2025-11-17T07:44:00Z</dcterms:modified>
</cp:coreProperties>
</file>